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86CC3">
      <w:pPr>
        <w:adjustRightInd w:val="0"/>
        <w:snapToGrid w:val="0"/>
        <w:rPr>
          <w:rFonts w:hint="eastAsia" w:ascii="宋体" w:hAnsi="宋体" w:eastAsia="宋体" w:cs="宋体"/>
          <w:w w:val="110"/>
          <w:sz w:val="32"/>
          <w:szCs w:val="32"/>
        </w:rPr>
      </w:pPr>
      <w:r>
        <w:rPr>
          <w:rFonts w:hint="eastAsia" w:ascii="宋体" w:hAnsi="宋体" w:eastAsia="宋体" w:cs="宋体"/>
          <w:w w:val="110"/>
          <w:sz w:val="32"/>
          <w:szCs w:val="32"/>
        </w:rPr>
        <w:t>附件</w:t>
      </w:r>
      <w:r>
        <w:rPr>
          <w:rFonts w:hint="eastAsia" w:ascii="宋体" w:hAnsi="宋体" w:eastAsia="宋体" w:cs="宋体"/>
          <w:w w:val="11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w w:val="110"/>
          <w:sz w:val="32"/>
          <w:szCs w:val="32"/>
        </w:rPr>
        <w:t>：</w:t>
      </w:r>
    </w:p>
    <w:p w14:paraId="790F8CB2">
      <w:pPr>
        <w:adjustRightInd w:val="0"/>
        <w:snapToGrid w:val="0"/>
        <w:jc w:val="center"/>
        <w:rPr>
          <w:rFonts w:hint="eastAsia" w:ascii="宋体" w:hAnsi="宋体"/>
          <w:b/>
          <w:bCs/>
          <w:w w:val="115"/>
          <w:sz w:val="32"/>
        </w:rPr>
      </w:pPr>
      <w:r>
        <w:rPr>
          <w:rFonts w:hint="eastAsia" w:ascii="华文中宋" w:hAnsi="华文中宋" w:eastAsia="华文中宋" w:cs="华文中宋"/>
          <w:b w:val="0"/>
          <w:bCs w:val="0"/>
          <w:w w:val="110"/>
          <w:sz w:val="36"/>
          <w:szCs w:val="36"/>
        </w:rPr>
        <w:t>庐阳区</w:t>
      </w:r>
      <w:r>
        <w:rPr>
          <w:rFonts w:hint="eastAsia" w:ascii="华文中宋" w:hAnsi="华文中宋" w:eastAsia="华文中宋" w:cs="华文中宋"/>
          <w:b w:val="0"/>
          <w:bCs w:val="0"/>
          <w:w w:val="110"/>
          <w:sz w:val="36"/>
          <w:szCs w:val="36"/>
          <w:lang w:val="en-US" w:eastAsia="zh-CN"/>
        </w:rPr>
        <w:t>智慧课堂管理应用领航教师申请</w:t>
      </w:r>
      <w:r>
        <w:rPr>
          <w:rFonts w:hint="eastAsia" w:ascii="华文中宋" w:hAnsi="华文中宋" w:eastAsia="华文中宋" w:cs="华文中宋"/>
          <w:b w:val="0"/>
          <w:bCs w:val="0"/>
          <w:w w:val="110"/>
          <w:sz w:val="36"/>
          <w:szCs w:val="36"/>
        </w:rPr>
        <w:t>表</w:t>
      </w:r>
    </w:p>
    <w:p w14:paraId="43158C83">
      <w:pPr>
        <w:adjustRightInd w:val="0"/>
        <w:snapToGrid w:val="0"/>
        <w:jc w:val="center"/>
        <w:rPr>
          <w:rFonts w:hint="eastAsia" w:ascii="宋体" w:hAnsi="宋体"/>
          <w:b/>
          <w:bCs/>
          <w:sz w:val="13"/>
        </w:rPr>
      </w:pPr>
    </w:p>
    <w:tbl>
      <w:tblPr>
        <w:tblStyle w:val="2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55"/>
        <w:gridCol w:w="741"/>
        <w:gridCol w:w="658"/>
        <w:gridCol w:w="921"/>
        <w:gridCol w:w="800"/>
        <w:gridCol w:w="837"/>
        <w:gridCol w:w="1300"/>
        <w:gridCol w:w="983"/>
      </w:tblGrid>
      <w:tr w14:paraId="3F9B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62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452825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BA3F85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FF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622501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58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76BE3F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358097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4D02F95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637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27A708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88023B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现任教学科、年级</w:t>
            </w:r>
          </w:p>
        </w:tc>
        <w:tc>
          <w:tcPr>
            <w:tcW w:w="983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B0D2C3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672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56D902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BD8386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何时何校毕业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87775B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7FAE0C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学制</w:t>
            </w:r>
          </w:p>
        </w:tc>
        <w:tc>
          <w:tcPr>
            <w:tcW w:w="83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302806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377E489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98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71DCBE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 w14:paraId="3098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2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56CB0B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26CDC24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2C618F1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7BC509F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341790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14B7B5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930A30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DAA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BAB3D05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816D8E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B5E6DA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93DEDC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</w:p>
        </w:tc>
      </w:tr>
      <w:tr w14:paraId="40F1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3A9824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57CF63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A95676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973E1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</w:p>
        </w:tc>
      </w:tr>
      <w:tr w14:paraId="399D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E69F06D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495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ACFD80B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A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BFD60D6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智慧课堂创新教学展示评选获奖情况</w:t>
            </w:r>
          </w:p>
        </w:tc>
        <w:tc>
          <w:tcPr>
            <w:tcW w:w="7495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9E5798A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4F752F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373389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CF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3666EE6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教育信息化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论文发表、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案例评选等获奖，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课题研究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，智慧课堂应用经验推广等情况</w:t>
            </w:r>
          </w:p>
        </w:tc>
        <w:tc>
          <w:tcPr>
            <w:tcW w:w="7495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30BAC30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DCA3A1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4A5F3D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1448C0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84E24B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E2A686">
            <w:pPr>
              <w:tabs>
                <w:tab w:val="left" w:pos="4283"/>
                <w:tab w:val="left" w:pos="4643"/>
              </w:tabs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10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D2F1B9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 w14:paraId="627326D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 w14:paraId="191148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495" w:type="dxa"/>
            <w:gridSpan w:val="8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3141C6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4120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DE8D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08CCF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月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日(公章)</w:t>
            </w:r>
          </w:p>
          <w:p w14:paraId="0EC2489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C1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62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4E9384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区教体局</w:t>
            </w:r>
          </w:p>
          <w:p w14:paraId="7356C97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495" w:type="dxa"/>
            <w:gridSpan w:val="8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0E6BAFF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4EAB0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EDAE5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EF59C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日(公章)                      </w:t>
            </w:r>
          </w:p>
        </w:tc>
      </w:tr>
    </w:tbl>
    <w:p w14:paraId="768BA361">
      <w:pPr>
        <w:tabs>
          <w:tab w:val="left" w:pos="4283"/>
          <w:tab w:val="left" w:pos="4643"/>
        </w:tabs>
        <w:adjustRightInd w:val="0"/>
        <w:snapToGrid w:val="0"/>
        <w:ind w:firstLine="195" w:firstLineChars="150"/>
        <w:rPr>
          <w:rFonts w:hint="eastAsia"/>
          <w:sz w:val="13"/>
          <w:szCs w:val="13"/>
        </w:rPr>
      </w:pPr>
    </w:p>
    <w:p w14:paraId="4E7086C7">
      <w:pPr>
        <w:tabs>
          <w:tab w:val="left" w:pos="4283"/>
          <w:tab w:val="left" w:pos="4643"/>
        </w:tabs>
        <w:adjustRightInd w:val="0"/>
        <w:snapToGrid w:val="0"/>
        <w:ind w:firstLine="195" w:firstLineChars="150"/>
        <w:rPr>
          <w:rFonts w:hint="eastAsia"/>
          <w:sz w:val="13"/>
          <w:szCs w:val="13"/>
        </w:rPr>
      </w:pPr>
    </w:p>
    <w:p w14:paraId="159DB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附件4：</w:t>
      </w:r>
    </w:p>
    <w:p w14:paraId="60BBB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/>
        <w:jc w:val="left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庐阳区智慧课堂助推教育数字化转型应用场景申报表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730" w:tblpY="3064"/>
        <w:tblOverlap w:val="never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298"/>
        <w:gridCol w:w="1725"/>
        <w:gridCol w:w="1550"/>
        <w:gridCol w:w="947"/>
        <w:gridCol w:w="1430"/>
      </w:tblGrid>
      <w:tr w14:paraId="6FB2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D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分管负责人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4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7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92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9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C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5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EF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0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应用方向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B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D0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具体场景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7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DF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126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01DB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具体场景实施描述（工作目标、工作举措、保障措施、预期成果等）：</w:t>
            </w:r>
          </w:p>
          <w:p w14:paraId="324D28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F134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345C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EF4E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5DDB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F627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CB555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BE83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604D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784C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A259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2361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A8D3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DC01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B513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198D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0076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0CFF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51A3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2CC1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F502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6DF1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E482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A2E9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8C10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9EF4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F6C6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tbl>
      <w:tblPr>
        <w:tblStyle w:val="2"/>
        <w:tblpPr w:leftFromText="180" w:rightFromText="180" w:vertAnchor="text" w:horzAnchor="page" w:tblpX="1856" w:tblpY="218"/>
        <w:tblOverlap w:val="never"/>
        <w:tblW w:w="85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6587"/>
      </w:tblGrid>
      <w:tr w14:paraId="53D1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13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6FF0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附件5：</w:t>
            </w:r>
          </w:p>
          <w:p w14:paraId="2153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“智慧课堂助推教育数字化转型”应用场景清单</w:t>
            </w:r>
          </w:p>
          <w:p w14:paraId="525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3E80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4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应用方向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1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具体场景</w:t>
            </w:r>
          </w:p>
        </w:tc>
      </w:tr>
      <w:tr w14:paraId="5AA8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支撑教与学方式转变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资源共建共享场景</w:t>
            </w:r>
          </w:p>
        </w:tc>
      </w:tr>
      <w:tr w14:paraId="73A9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5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C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面向学业发展的精准教学场景</w:t>
            </w:r>
          </w:p>
        </w:tc>
      </w:tr>
      <w:tr w14:paraId="3C80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0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面向深度学习的探究教学场景</w:t>
            </w:r>
          </w:p>
        </w:tc>
      </w:tr>
      <w:tr w14:paraId="013C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0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7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面向自主探究的数字实验场景</w:t>
            </w:r>
          </w:p>
        </w:tc>
      </w:tr>
      <w:tr w14:paraId="44E0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7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C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融合三个课堂应用场景</w:t>
            </w:r>
          </w:p>
        </w:tc>
      </w:tr>
      <w:tr w14:paraId="23CC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A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人工智能创新教育场景</w:t>
            </w:r>
          </w:p>
        </w:tc>
      </w:tr>
      <w:tr w14:paraId="2F70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4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科学教育场景</w:t>
            </w:r>
          </w:p>
        </w:tc>
      </w:tr>
      <w:tr w14:paraId="76C9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1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学生自主学习场景</w:t>
            </w:r>
          </w:p>
        </w:tc>
      </w:tr>
      <w:tr w14:paraId="46E1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8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虚拟老师互动学习场景</w:t>
            </w:r>
          </w:p>
        </w:tc>
      </w:tr>
      <w:tr w14:paraId="13E1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3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师生在线答疑场景</w:t>
            </w:r>
          </w:p>
        </w:tc>
      </w:tr>
      <w:tr w14:paraId="4EBE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B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支撑身心健康发展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F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学生体质健康监测场景</w:t>
            </w:r>
          </w:p>
        </w:tc>
      </w:tr>
      <w:tr w14:paraId="31DF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7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C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学生体育运动应用场景</w:t>
            </w:r>
          </w:p>
        </w:tc>
      </w:tr>
      <w:tr w14:paraId="4A30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E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学生心理健康测评场景</w:t>
            </w:r>
          </w:p>
        </w:tc>
      </w:tr>
      <w:tr w14:paraId="6A2A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A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9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学生心理健康辅导场景</w:t>
            </w:r>
          </w:p>
        </w:tc>
      </w:tr>
      <w:tr w14:paraId="7033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应用方向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具体场景</w:t>
            </w:r>
          </w:p>
        </w:tc>
      </w:tr>
      <w:tr w14:paraId="7ECF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支撑评价与治理</w:t>
            </w:r>
          </w:p>
        </w:tc>
        <w:tc>
          <w:tcPr>
            <w:tcW w:w="6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小学生学业发展评价场景</w:t>
            </w:r>
          </w:p>
        </w:tc>
      </w:tr>
      <w:tr w14:paraId="022E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7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中小学综合素质评价场景</w:t>
            </w:r>
          </w:p>
        </w:tc>
      </w:tr>
      <w:tr w14:paraId="4863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D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9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高中教育教学质量评价场景</w:t>
            </w:r>
          </w:p>
        </w:tc>
      </w:tr>
      <w:tr w14:paraId="1230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4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数据汇聚应用场景</w:t>
            </w:r>
          </w:p>
        </w:tc>
      </w:tr>
      <w:tr w14:paraId="38F0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9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中小学课后服务场景</w:t>
            </w:r>
          </w:p>
        </w:tc>
      </w:tr>
      <w:tr w14:paraId="4C57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1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C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学校管理应用场景</w:t>
            </w:r>
          </w:p>
        </w:tc>
      </w:tr>
      <w:tr w14:paraId="6A03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0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智慧课堂运维与应用监管场景</w:t>
            </w:r>
          </w:p>
        </w:tc>
      </w:tr>
      <w:tr w14:paraId="6C0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支撑教师队伍建设</w:t>
            </w:r>
          </w:p>
        </w:tc>
        <w:tc>
          <w:tcPr>
            <w:tcW w:w="6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教师培训场景</w:t>
            </w:r>
          </w:p>
        </w:tc>
      </w:tr>
      <w:tr w14:paraId="4DE9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D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互动教研场景</w:t>
            </w:r>
          </w:p>
        </w:tc>
      </w:tr>
      <w:tr w14:paraId="16AE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E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教师数字画像应用场景</w:t>
            </w:r>
          </w:p>
        </w:tc>
      </w:tr>
      <w:tr w14:paraId="2434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支撑家校共育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家庭教育指导场景</w:t>
            </w:r>
          </w:p>
        </w:tc>
      </w:tr>
      <w:tr w14:paraId="1779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2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家校协同共育场景</w:t>
            </w:r>
          </w:p>
        </w:tc>
      </w:tr>
      <w:tr w14:paraId="0C92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1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国家智慧教育平台应用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自主学习、教师备课、双师课堂、作业活动、答疑辅导、课后服务、教师研修、家校交流等</w:t>
            </w:r>
          </w:p>
        </w:tc>
      </w:tr>
    </w:tbl>
    <w:p w14:paraId="53621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2A70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56BED0D"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jlhNjM1ZDMyZTVhYjM0MTVlYzMzZmU0MzkwNjQifQ=="/>
  </w:docVars>
  <w:rsids>
    <w:rsidRoot w:val="0A064557"/>
    <w:rsid w:val="0A064557"/>
    <w:rsid w:val="385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613</Words>
  <Characters>614</Characters>
  <Lines>0</Lines>
  <Paragraphs>0</Paragraphs>
  <TotalTime>0</TotalTime>
  <ScaleCrop>false</ScaleCrop>
  <LinksUpToDate>false</LinksUpToDate>
  <CharactersWithSpaces>702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2024-08-30T03:25:00Z</dcterms:created>
  <dc:creator>如成</dc:creator>
  <cp:lastModifiedBy>如成</cp:lastModifiedBy>
  <dcterms:modified xsi:type="dcterms:W3CDTF">2024-08-30T03:27:05Z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6D67B7D1C8C147CB8C4A4EB97F99ED1F_11</vt:lpwstr>
  </property>
</Properties>
</file>