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539DD" w14:textId="77777777" w:rsidR="001A2500" w:rsidRPr="002629DA" w:rsidRDefault="001A2500" w:rsidP="002F679F">
      <w:pPr>
        <w:spacing w:line="440" w:lineRule="exact"/>
        <w:rPr>
          <w:rFonts w:ascii="方正小标宋简体" w:eastAsia="方正小标宋简体" w:hAnsi="黑体"/>
          <w:sz w:val="36"/>
          <w:szCs w:val="36"/>
        </w:rPr>
      </w:pPr>
      <w:r w:rsidRPr="002629DA">
        <w:rPr>
          <w:rFonts w:ascii="方正小标宋简体" w:eastAsia="方正小标宋简体" w:hAnsi="黑体" w:hint="eastAsia"/>
          <w:sz w:val="36"/>
          <w:szCs w:val="36"/>
        </w:rPr>
        <w:t>合肥市“十四五”时期平安校园创建内容和达标要求</w:t>
      </w:r>
    </w:p>
    <w:p w14:paraId="2189AD5A" w14:textId="77777777" w:rsidR="001A2500" w:rsidRDefault="001A2500" w:rsidP="001A2500">
      <w:pPr>
        <w:spacing w:line="440" w:lineRule="exact"/>
        <w:rPr>
          <w:rFonts w:ascii="黑体" w:eastAsia="黑体" w:hAnsi="黑体"/>
          <w:sz w:val="36"/>
          <w:szCs w:val="36"/>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567"/>
        <w:gridCol w:w="7317"/>
        <w:gridCol w:w="695"/>
        <w:gridCol w:w="623"/>
      </w:tblGrid>
      <w:tr w:rsidR="007F5375" w:rsidRPr="002629DA" w14:paraId="48638DD5" w14:textId="6FA1303C" w:rsidTr="00D51FF1">
        <w:trPr>
          <w:trHeight w:val="781"/>
          <w:tblHeader/>
          <w:jc w:val="center"/>
        </w:trPr>
        <w:tc>
          <w:tcPr>
            <w:tcW w:w="716" w:type="dxa"/>
            <w:tcMar>
              <w:top w:w="28" w:type="dxa"/>
              <w:bottom w:w="28" w:type="dxa"/>
            </w:tcMar>
            <w:vAlign w:val="center"/>
          </w:tcPr>
          <w:p w14:paraId="39CC15E9" w14:textId="77777777" w:rsidR="007F5375" w:rsidRPr="00D51FF1" w:rsidRDefault="007F5375" w:rsidP="001E6737">
            <w:pPr>
              <w:spacing w:line="340" w:lineRule="exact"/>
              <w:jc w:val="center"/>
              <w:rPr>
                <w:rFonts w:ascii="黑体" w:eastAsia="黑体" w:hAnsi="黑体"/>
                <w:sz w:val="24"/>
                <w:szCs w:val="24"/>
              </w:rPr>
            </w:pPr>
            <w:r w:rsidRPr="00D51FF1">
              <w:rPr>
                <w:rFonts w:ascii="黑体" w:eastAsia="黑体" w:hAnsi="黑体" w:hint="eastAsia"/>
                <w:sz w:val="24"/>
                <w:szCs w:val="24"/>
              </w:rPr>
              <w:t>创建内容</w:t>
            </w:r>
          </w:p>
        </w:tc>
        <w:tc>
          <w:tcPr>
            <w:tcW w:w="7884" w:type="dxa"/>
            <w:gridSpan w:val="2"/>
            <w:tcMar>
              <w:top w:w="28" w:type="dxa"/>
              <w:bottom w:w="28" w:type="dxa"/>
            </w:tcMar>
            <w:vAlign w:val="center"/>
          </w:tcPr>
          <w:p w14:paraId="657158AB" w14:textId="77777777" w:rsidR="007F5375" w:rsidRPr="00D51FF1" w:rsidRDefault="007F5375" w:rsidP="001E6737">
            <w:pPr>
              <w:spacing w:line="340" w:lineRule="exact"/>
              <w:jc w:val="center"/>
              <w:rPr>
                <w:rFonts w:ascii="黑体" w:eastAsia="黑体" w:hAnsi="黑体"/>
                <w:sz w:val="24"/>
                <w:szCs w:val="24"/>
              </w:rPr>
            </w:pPr>
            <w:r w:rsidRPr="00D51FF1">
              <w:rPr>
                <w:rFonts w:ascii="黑体" w:eastAsia="黑体" w:hAnsi="黑体" w:hint="eastAsia"/>
                <w:sz w:val="24"/>
                <w:szCs w:val="24"/>
              </w:rPr>
              <w:t>具体项目达标要求</w:t>
            </w:r>
          </w:p>
        </w:tc>
        <w:tc>
          <w:tcPr>
            <w:tcW w:w="695" w:type="dxa"/>
            <w:vAlign w:val="center"/>
          </w:tcPr>
          <w:p w14:paraId="745995EE" w14:textId="4D14AEA4" w:rsidR="007F5375" w:rsidRPr="00D51FF1" w:rsidRDefault="007F5375" w:rsidP="00BE12F2">
            <w:pPr>
              <w:spacing w:line="340" w:lineRule="exact"/>
              <w:jc w:val="center"/>
              <w:rPr>
                <w:rFonts w:ascii="黑体" w:eastAsia="黑体" w:hAnsi="黑体"/>
                <w:sz w:val="24"/>
                <w:szCs w:val="24"/>
              </w:rPr>
            </w:pPr>
            <w:r w:rsidRPr="00D51FF1">
              <w:rPr>
                <w:rFonts w:ascii="黑体" w:eastAsia="黑体" w:hAnsi="黑体" w:hint="eastAsia"/>
                <w:sz w:val="24"/>
                <w:szCs w:val="24"/>
              </w:rPr>
              <w:t>权重</w:t>
            </w:r>
          </w:p>
        </w:tc>
        <w:tc>
          <w:tcPr>
            <w:tcW w:w="623" w:type="dxa"/>
          </w:tcPr>
          <w:p w14:paraId="15C45A85" w14:textId="663F0BEA" w:rsidR="007F5375" w:rsidRPr="00D51FF1" w:rsidRDefault="00BE12F2" w:rsidP="001E6737">
            <w:pPr>
              <w:spacing w:line="340" w:lineRule="exact"/>
              <w:jc w:val="center"/>
              <w:rPr>
                <w:rFonts w:ascii="黑体" w:eastAsia="黑体" w:hAnsi="黑体"/>
                <w:sz w:val="24"/>
                <w:szCs w:val="24"/>
              </w:rPr>
            </w:pPr>
            <w:r w:rsidRPr="00D51FF1">
              <w:rPr>
                <w:rFonts w:ascii="黑体" w:eastAsia="黑体" w:hAnsi="黑体" w:hint="eastAsia"/>
                <w:sz w:val="24"/>
                <w:szCs w:val="24"/>
              </w:rPr>
              <w:t>得分</w:t>
            </w:r>
          </w:p>
        </w:tc>
      </w:tr>
      <w:tr w:rsidR="007F5375" w:rsidRPr="002629DA" w14:paraId="27D747CD" w14:textId="28D16960" w:rsidTr="00BE12F2">
        <w:trPr>
          <w:trHeight w:val="567"/>
          <w:jc w:val="center"/>
        </w:trPr>
        <w:tc>
          <w:tcPr>
            <w:tcW w:w="716" w:type="dxa"/>
            <w:vMerge w:val="restart"/>
            <w:tcMar>
              <w:top w:w="28" w:type="dxa"/>
              <w:bottom w:w="28" w:type="dxa"/>
            </w:tcMar>
            <w:vAlign w:val="center"/>
          </w:tcPr>
          <w:p w14:paraId="036D8443" w14:textId="57B3CE15" w:rsidR="007F5375" w:rsidRDefault="005B5AFF" w:rsidP="001E6737">
            <w:pPr>
              <w:spacing w:line="340" w:lineRule="exact"/>
              <w:jc w:val="center"/>
              <w:rPr>
                <w:rFonts w:ascii="黑体" w:eastAsia="黑体" w:hAnsi="黑体"/>
                <w:szCs w:val="21"/>
              </w:rPr>
            </w:pPr>
            <w:r>
              <w:rPr>
                <w:rFonts w:ascii="黑体" w:eastAsia="黑体" w:hAnsi="黑体" w:hint="eastAsia"/>
                <w:szCs w:val="21"/>
              </w:rPr>
              <w:t>一、</w:t>
            </w:r>
            <w:r w:rsidR="007F5375" w:rsidRPr="002629DA">
              <w:rPr>
                <w:rFonts w:ascii="黑体" w:eastAsia="黑体" w:hAnsi="黑体" w:hint="eastAsia"/>
                <w:szCs w:val="21"/>
              </w:rPr>
              <w:t>安全综合</w:t>
            </w:r>
          </w:p>
          <w:p w14:paraId="2E450BEE" w14:textId="5EF29188" w:rsidR="00FC096C" w:rsidRPr="002629DA" w:rsidRDefault="00FC096C" w:rsidP="001E6737">
            <w:pPr>
              <w:spacing w:line="340" w:lineRule="exact"/>
              <w:jc w:val="center"/>
              <w:rPr>
                <w:rFonts w:ascii="黑体" w:eastAsia="黑体" w:hAnsi="黑体"/>
                <w:szCs w:val="21"/>
              </w:rPr>
            </w:pPr>
            <w:r>
              <w:rPr>
                <w:rFonts w:ascii="黑体" w:eastAsia="黑体" w:hAnsi="黑体" w:hint="eastAsia"/>
                <w:szCs w:val="21"/>
              </w:rPr>
              <w:t>（20分）</w:t>
            </w:r>
          </w:p>
        </w:tc>
        <w:tc>
          <w:tcPr>
            <w:tcW w:w="567" w:type="dxa"/>
            <w:tcMar>
              <w:top w:w="28" w:type="dxa"/>
              <w:bottom w:w="28" w:type="dxa"/>
            </w:tcMar>
            <w:vAlign w:val="center"/>
          </w:tcPr>
          <w:p w14:paraId="29E7845A" w14:textId="77777777" w:rsidR="007F5375" w:rsidRPr="002629DA" w:rsidRDefault="007F5375" w:rsidP="001E6737">
            <w:pPr>
              <w:spacing w:line="340" w:lineRule="exact"/>
              <w:jc w:val="center"/>
              <w:rPr>
                <w:rFonts w:ascii="宋体" w:hAnsi="宋体" w:cs="宋体"/>
                <w:szCs w:val="21"/>
              </w:rPr>
            </w:pPr>
            <w:r w:rsidRPr="002629DA">
              <w:rPr>
                <w:rFonts w:ascii="宋体" w:hAnsi="宋体" w:hint="eastAsia"/>
                <w:szCs w:val="21"/>
              </w:rPr>
              <w:t>1</w:t>
            </w:r>
          </w:p>
        </w:tc>
        <w:tc>
          <w:tcPr>
            <w:tcW w:w="7317" w:type="dxa"/>
            <w:tcMar>
              <w:top w:w="28" w:type="dxa"/>
              <w:bottom w:w="28" w:type="dxa"/>
            </w:tcMar>
            <w:vAlign w:val="center"/>
          </w:tcPr>
          <w:p w14:paraId="31CD30D6" w14:textId="6F67C9C0" w:rsidR="007F5375" w:rsidRPr="002629DA" w:rsidRDefault="007F5375" w:rsidP="001E6737">
            <w:pPr>
              <w:spacing w:line="340" w:lineRule="exact"/>
              <w:rPr>
                <w:rFonts w:ascii="宋体" w:hAnsi="宋体"/>
                <w:szCs w:val="21"/>
              </w:rPr>
            </w:pPr>
            <w:r w:rsidRPr="009E725A">
              <w:rPr>
                <w:rFonts w:ascii="宋体" w:hAnsi="宋体" w:hint="eastAsia"/>
                <w:szCs w:val="21"/>
              </w:rPr>
              <w:t>设立安全管理专门科室，明确分管领导，有专职人员负责学校安全工作。</w:t>
            </w:r>
          </w:p>
        </w:tc>
        <w:tc>
          <w:tcPr>
            <w:tcW w:w="695" w:type="dxa"/>
            <w:vAlign w:val="center"/>
          </w:tcPr>
          <w:p w14:paraId="5BF43B43" w14:textId="2D7CA7C4" w:rsidR="007F5375" w:rsidRPr="009E725A" w:rsidRDefault="007F5375" w:rsidP="00BE12F2">
            <w:pPr>
              <w:spacing w:line="340" w:lineRule="exact"/>
              <w:jc w:val="center"/>
              <w:rPr>
                <w:rFonts w:ascii="宋体" w:hAnsi="宋体"/>
                <w:szCs w:val="21"/>
              </w:rPr>
            </w:pPr>
            <w:r>
              <w:rPr>
                <w:rFonts w:ascii="宋体" w:hAnsi="宋体" w:hint="eastAsia"/>
                <w:szCs w:val="21"/>
              </w:rPr>
              <w:t>2</w:t>
            </w:r>
          </w:p>
        </w:tc>
        <w:tc>
          <w:tcPr>
            <w:tcW w:w="623" w:type="dxa"/>
          </w:tcPr>
          <w:p w14:paraId="04C43F2D" w14:textId="77777777" w:rsidR="007F5375" w:rsidRPr="009E725A" w:rsidRDefault="007F5375" w:rsidP="001E6737">
            <w:pPr>
              <w:spacing w:line="340" w:lineRule="exact"/>
              <w:rPr>
                <w:rFonts w:ascii="宋体" w:hAnsi="宋体"/>
                <w:szCs w:val="21"/>
              </w:rPr>
            </w:pPr>
          </w:p>
        </w:tc>
      </w:tr>
      <w:tr w:rsidR="007F5375" w:rsidRPr="002629DA" w14:paraId="2C40ECEE" w14:textId="77B856C5" w:rsidTr="00BE12F2">
        <w:trPr>
          <w:trHeight w:val="567"/>
          <w:jc w:val="center"/>
        </w:trPr>
        <w:tc>
          <w:tcPr>
            <w:tcW w:w="716" w:type="dxa"/>
            <w:vMerge/>
            <w:tcMar>
              <w:top w:w="28" w:type="dxa"/>
              <w:bottom w:w="28" w:type="dxa"/>
            </w:tcMar>
            <w:vAlign w:val="center"/>
          </w:tcPr>
          <w:p w14:paraId="08EA56F2"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211642BB" w14:textId="77777777" w:rsidR="007F5375" w:rsidRPr="002629DA" w:rsidRDefault="007F5375" w:rsidP="001E6737">
            <w:pPr>
              <w:spacing w:line="340" w:lineRule="exact"/>
              <w:jc w:val="center"/>
              <w:rPr>
                <w:rFonts w:ascii="宋体" w:hAnsi="宋体" w:cs="宋体"/>
                <w:szCs w:val="21"/>
              </w:rPr>
            </w:pPr>
            <w:r w:rsidRPr="002629DA">
              <w:rPr>
                <w:rFonts w:ascii="宋体" w:hAnsi="宋体" w:hint="eastAsia"/>
                <w:szCs w:val="21"/>
              </w:rPr>
              <w:t>2</w:t>
            </w:r>
          </w:p>
        </w:tc>
        <w:tc>
          <w:tcPr>
            <w:tcW w:w="7317" w:type="dxa"/>
            <w:tcMar>
              <w:top w:w="28" w:type="dxa"/>
              <w:bottom w:w="28" w:type="dxa"/>
            </w:tcMar>
            <w:vAlign w:val="center"/>
          </w:tcPr>
          <w:p w14:paraId="6E0AB7FA" w14:textId="7C5ECE56" w:rsidR="007F5375" w:rsidRPr="002629DA" w:rsidRDefault="007F5375" w:rsidP="001E6737">
            <w:pPr>
              <w:spacing w:line="340" w:lineRule="exact"/>
              <w:rPr>
                <w:rFonts w:ascii="宋体" w:hAnsi="宋体"/>
                <w:szCs w:val="21"/>
              </w:rPr>
            </w:pPr>
            <w:r w:rsidRPr="009E725A">
              <w:rPr>
                <w:rFonts w:ascii="宋体" w:hAnsi="宋体" w:hint="eastAsia"/>
                <w:szCs w:val="21"/>
              </w:rPr>
              <w:t>中小学设立警务联络室，统一外观标识，室内张贴《合肥市中小学警校联络工作规定》。</w:t>
            </w:r>
          </w:p>
        </w:tc>
        <w:tc>
          <w:tcPr>
            <w:tcW w:w="695" w:type="dxa"/>
            <w:vAlign w:val="center"/>
          </w:tcPr>
          <w:p w14:paraId="60C16F8B" w14:textId="223CCA0B" w:rsidR="007F5375" w:rsidRPr="009E725A" w:rsidRDefault="007F5375" w:rsidP="00BE12F2">
            <w:pPr>
              <w:spacing w:line="340" w:lineRule="exact"/>
              <w:jc w:val="center"/>
              <w:rPr>
                <w:rFonts w:ascii="宋体" w:hAnsi="宋体"/>
                <w:szCs w:val="21"/>
              </w:rPr>
            </w:pPr>
            <w:r>
              <w:rPr>
                <w:rFonts w:ascii="宋体" w:hAnsi="宋体" w:hint="eastAsia"/>
                <w:szCs w:val="21"/>
              </w:rPr>
              <w:t>1</w:t>
            </w:r>
          </w:p>
        </w:tc>
        <w:tc>
          <w:tcPr>
            <w:tcW w:w="623" w:type="dxa"/>
          </w:tcPr>
          <w:p w14:paraId="75E5B0F5" w14:textId="77777777" w:rsidR="007F5375" w:rsidRPr="009E725A" w:rsidRDefault="007F5375" w:rsidP="001E6737">
            <w:pPr>
              <w:spacing w:line="340" w:lineRule="exact"/>
              <w:rPr>
                <w:rFonts w:ascii="宋体" w:hAnsi="宋体"/>
                <w:szCs w:val="21"/>
              </w:rPr>
            </w:pPr>
          </w:p>
        </w:tc>
      </w:tr>
      <w:tr w:rsidR="007F5375" w:rsidRPr="002629DA" w14:paraId="770D6AC7" w14:textId="07C2AEB4" w:rsidTr="00BE12F2">
        <w:trPr>
          <w:trHeight w:val="567"/>
          <w:jc w:val="center"/>
        </w:trPr>
        <w:tc>
          <w:tcPr>
            <w:tcW w:w="716" w:type="dxa"/>
            <w:vMerge/>
            <w:tcMar>
              <w:top w:w="28" w:type="dxa"/>
              <w:bottom w:w="28" w:type="dxa"/>
            </w:tcMar>
            <w:vAlign w:val="center"/>
          </w:tcPr>
          <w:p w14:paraId="51CE2AB8"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6D49C0E3" w14:textId="77777777" w:rsidR="007F5375" w:rsidRPr="002629DA" w:rsidRDefault="007F5375" w:rsidP="001E6737">
            <w:pPr>
              <w:spacing w:line="340" w:lineRule="exact"/>
              <w:jc w:val="center"/>
              <w:rPr>
                <w:rFonts w:ascii="宋体" w:hAnsi="宋体" w:cs="宋体"/>
                <w:szCs w:val="21"/>
              </w:rPr>
            </w:pPr>
            <w:r w:rsidRPr="002629DA">
              <w:rPr>
                <w:rFonts w:ascii="宋体" w:hAnsi="宋体" w:hint="eastAsia"/>
                <w:szCs w:val="21"/>
              </w:rPr>
              <w:t>3</w:t>
            </w:r>
          </w:p>
        </w:tc>
        <w:tc>
          <w:tcPr>
            <w:tcW w:w="7317" w:type="dxa"/>
            <w:tcMar>
              <w:top w:w="28" w:type="dxa"/>
              <w:bottom w:w="28" w:type="dxa"/>
            </w:tcMar>
            <w:vAlign w:val="center"/>
          </w:tcPr>
          <w:p w14:paraId="4179C1D2" w14:textId="4AE89D9A" w:rsidR="007F5375" w:rsidRPr="002629DA" w:rsidRDefault="007F5375" w:rsidP="001E6737">
            <w:pPr>
              <w:spacing w:line="340" w:lineRule="exact"/>
              <w:rPr>
                <w:rFonts w:ascii="宋体" w:hAnsi="宋体"/>
                <w:szCs w:val="21"/>
              </w:rPr>
            </w:pPr>
            <w:r w:rsidRPr="009E725A">
              <w:rPr>
                <w:rFonts w:ascii="宋体" w:hAnsi="宋体" w:hint="eastAsia"/>
                <w:szCs w:val="21"/>
              </w:rPr>
              <w:t>警务联络员、校方联系人</w:t>
            </w:r>
            <w:proofErr w:type="gramStart"/>
            <w:r w:rsidRPr="009E725A">
              <w:rPr>
                <w:rFonts w:ascii="宋体" w:hAnsi="宋体" w:hint="eastAsia"/>
                <w:szCs w:val="21"/>
              </w:rPr>
              <w:t>不</w:t>
            </w:r>
            <w:proofErr w:type="gramEnd"/>
            <w:r w:rsidRPr="009E725A">
              <w:rPr>
                <w:rFonts w:ascii="宋体" w:hAnsi="宋体" w:hint="eastAsia"/>
                <w:szCs w:val="21"/>
              </w:rPr>
              <w:t>缺位，常态对接开展工作，履职留痕。</w:t>
            </w:r>
          </w:p>
        </w:tc>
        <w:tc>
          <w:tcPr>
            <w:tcW w:w="695" w:type="dxa"/>
            <w:vAlign w:val="center"/>
          </w:tcPr>
          <w:p w14:paraId="10D45133" w14:textId="111FD88C" w:rsidR="007F5375" w:rsidRPr="009E725A" w:rsidRDefault="007F5375" w:rsidP="00BE12F2">
            <w:pPr>
              <w:spacing w:line="340" w:lineRule="exact"/>
              <w:jc w:val="center"/>
              <w:rPr>
                <w:rFonts w:ascii="宋体" w:hAnsi="宋体"/>
                <w:szCs w:val="21"/>
              </w:rPr>
            </w:pPr>
            <w:r>
              <w:rPr>
                <w:rFonts w:ascii="宋体" w:hAnsi="宋体" w:hint="eastAsia"/>
                <w:szCs w:val="21"/>
              </w:rPr>
              <w:t>1</w:t>
            </w:r>
          </w:p>
        </w:tc>
        <w:tc>
          <w:tcPr>
            <w:tcW w:w="623" w:type="dxa"/>
          </w:tcPr>
          <w:p w14:paraId="52B4E111" w14:textId="77777777" w:rsidR="007F5375" w:rsidRPr="009E725A" w:rsidRDefault="007F5375" w:rsidP="001E6737">
            <w:pPr>
              <w:spacing w:line="340" w:lineRule="exact"/>
              <w:rPr>
                <w:rFonts w:ascii="宋体" w:hAnsi="宋体"/>
                <w:szCs w:val="21"/>
              </w:rPr>
            </w:pPr>
          </w:p>
        </w:tc>
      </w:tr>
      <w:tr w:rsidR="007F5375" w:rsidRPr="002629DA" w14:paraId="4631843D" w14:textId="002B336E" w:rsidTr="00D51FF1">
        <w:trPr>
          <w:trHeight w:val="1190"/>
          <w:jc w:val="center"/>
        </w:trPr>
        <w:tc>
          <w:tcPr>
            <w:tcW w:w="716" w:type="dxa"/>
            <w:vMerge/>
            <w:tcMar>
              <w:top w:w="28" w:type="dxa"/>
              <w:bottom w:w="28" w:type="dxa"/>
            </w:tcMar>
            <w:vAlign w:val="center"/>
          </w:tcPr>
          <w:p w14:paraId="58C65E29"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4D172D20" w14:textId="77777777" w:rsidR="007F5375" w:rsidRPr="00BE12F2" w:rsidRDefault="007F5375" w:rsidP="001E6737">
            <w:pPr>
              <w:spacing w:line="340" w:lineRule="exact"/>
              <w:jc w:val="center"/>
              <w:rPr>
                <w:rFonts w:ascii="宋体" w:hAnsi="宋体" w:cs="宋体"/>
                <w:szCs w:val="21"/>
              </w:rPr>
            </w:pPr>
            <w:r w:rsidRPr="00BE12F2">
              <w:rPr>
                <w:rFonts w:ascii="宋体" w:hAnsi="宋体" w:hint="eastAsia"/>
                <w:szCs w:val="21"/>
              </w:rPr>
              <w:t>4</w:t>
            </w:r>
          </w:p>
        </w:tc>
        <w:tc>
          <w:tcPr>
            <w:tcW w:w="7317" w:type="dxa"/>
            <w:tcMar>
              <w:top w:w="28" w:type="dxa"/>
              <w:bottom w:w="28" w:type="dxa"/>
            </w:tcMar>
            <w:vAlign w:val="center"/>
          </w:tcPr>
          <w:p w14:paraId="0D2B037D" w14:textId="219F09B7" w:rsidR="007F5375" w:rsidRPr="00BE12F2" w:rsidRDefault="007F5375" w:rsidP="001E6737">
            <w:pPr>
              <w:pStyle w:val="a3"/>
              <w:spacing w:line="340" w:lineRule="exact"/>
              <w:jc w:val="both"/>
              <w:rPr>
                <w:sz w:val="21"/>
                <w:szCs w:val="21"/>
              </w:rPr>
            </w:pPr>
            <w:r w:rsidRPr="00BE12F2">
              <w:rPr>
                <w:rFonts w:hint="eastAsia"/>
                <w:sz w:val="21"/>
                <w:szCs w:val="21"/>
              </w:rPr>
              <w:t>制定校园安全管理规章制度，包括但不限于门卫管理、安全检查、消防、食品、卫生防疫、实验室、宿舍、电梯等各项安全管理制度，汇编成册；每年及时修订完善、清理不合适的安全管理规章制度。</w:t>
            </w:r>
          </w:p>
        </w:tc>
        <w:tc>
          <w:tcPr>
            <w:tcW w:w="695" w:type="dxa"/>
            <w:vAlign w:val="center"/>
          </w:tcPr>
          <w:p w14:paraId="5AED9573" w14:textId="79465115" w:rsidR="007F5375" w:rsidRPr="00BE12F2" w:rsidRDefault="00557763" w:rsidP="00BE12F2">
            <w:pPr>
              <w:pStyle w:val="a3"/>
              <w:spacing w:line="340" w:lineRule="exact"/>
              <w:jc w:val="center"/>
              <w:rPr>
                <w:sz w:val="21"/>
                <w:szCs w:val="21"/>
              </w:rPr>
            </w:pPr>
            <w:r w:rsidRPr="00BE12F2">
              <w:rPr>
                <w:rFonts w:hint="eastAsia"/>
                <w:sz w:val="21"/>
                <w:szCs w:val="21"/>
              </w:rPr>
              <w:t>2</w:t>
            </w:r>
          </w:p>
        </w:tc>
        <w:tc>
          <w:tcPr>
            <w:tcW w:w="623" w:type="dxa"/>
          </w:tcPr>
          <w:p w14:paraId="1460A5CE" w14:textId="77777777" w:rsidR="007F5375" w:rsidRPr="009E725A" w:rsidRDefault="007F5375" w:rsidP="001E6737">
            <w:pPr>
              <w:pStyle w:val="a3"/>
              <w:spacing w:line="340" w:lineRule="exact"/>
              <w:jc w:val="both"/>
              <w:rPr>
                <w:sz w:val="21"/>
                <w:szCs w:val="21"/>
              </w:rPr>
            </w:pPr>
          </w:p>
        </w:tc>
      </w:tr>
      <w:tr w:rsidR="007F5375" w:rsidRPr="002629DA" w14:paraId="278ABC56" w14:textId="5AC59512" w:rsidTr="00BE12F2">
        <w:trPr>
          <w:trHeight w:val="567"/>
          <w:jc w:val="center"/>
        </w:trPr>
        <w:tc>
          <w:tcPr>
            <w:tcW w:w="716" w:type="dxa"/>
            <w:vMerge/>
            <w:tcMar>
              <w:top w:w="28" w:type="dxa"/>
              <w:bottom w:w="28" w:type="dxa"/>
            </w:tcMar>
            <w:vAlign w:val="center"/>
          </w:tcPr>
          <w:p w14:paraId="6CE13336"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1676844C" w14:textId="185DEC3E" w:rsidR="007F5375" w:rsidRPr="002629DA" w:rsidRDefault="007F5375" w:rsidP="001E6737">
            <w:pPr>
              <w:spacing w:line="340" w:lineRule="exact"/>
              <w:jc w:val="center"/>
              <w:rPr>
                <w:rFonts w:ascii="宋体" w:hAnsi="宋体"/>
                <w:szCs w:val="21"/>
              </w:rPr>
            </w:pPr>
            <w:r>
              <w:rPr>
                <w:rFonts w:ascii="宋体" w:hAnsi="宋体" w:hint="eastAsia"/>
                <w:szCs w:val="21"/>
              </w:rPr>
              <w:t>5</w:t>
            </w:r>
          </w:p>
        </w:tc>
        <w:tc>
          <w:tcPr>
            <w:tcW w:w="7317" w:type="dxa"/>
            <w:tcMar>
              <w:top w:w="28" w:type="dxa"/>
              <w:bottom w:w="28" w:type="dxa"/>
            </w:tcMar>
            <w:vAlign w:val="center"/>
          </w:tcPr>
          <w:p w14:paraId="5BBE1DD1" w14:textId="73C387E8" w:rsidR="007F5375" w:rsidRPr="009E725A" w:rsidRDefault="007F5375" w:rsidP="001E6737">
            <w:pPr>
              <w:pStyle w:val="a3"/>
              <w:spacing w:line="340" w:lineRule="exact"/>
              <w:jc w:val="both"/>
              <w:rPr>
                <w:sz w:val="21"/>
                <w:szCs w:val="21"/>
              </w:rPr>
            </w:pPr>
            <w:r w:rsidRPr="009E725A">
              <w:rPr>
                <w:rFonts w:hint="eastAsia"/>
                <w:sz w:val="21"/>
                <w:szCs w:val="21"/>
              </w:rPr>
              <w:t>学校门卫室张贴《合肥市中小学幼儿园校门出入管理规定》《合肥市中小学幼儿园保安员服务规定》《中小学法治副校长职责》。</w:t>
            </w:r>
          </w:p>
        </w:tc>
        <w:tc>
          <w:tcPr>
            <w:tcW w:w="695" w:type="dxa"/>
            <w:vAlign w:val="center"/>
          </w:tcPr>
          <w:p w14:paraId="6475C927" w14:textId="14269175" w:rsidR="007F5375" w:rsidRPr="009E725A" w:rsidRDefault="007F5375" w:rsidP="00BE12F2">
            <w:pPr>
              <w:pStyle w:val="a3"/>
              <w:spacing w:line="340" w:lineRule="exact"/>
              <w:jc w:val="center"/>
              <w:rPr>
                <w:sz w:val="21"/>
                <w:szCs w:val="21"/>
              </w:rPr>
            </w:pPr>
            <w:r>
              <w:rPr>
                <w:rFonts w:hint="eastAsia"/>
                <w:sz w:val="21"/>
                <w:szCs w:val="21"/>
              </w:rPr>
              <w:t>1</w:t>
            </w:r>
          </w:p>
        </w:tc>
        <w:tc>
          <w:tcPr>
            <w:tcW w:w="623" w:type="dxa"/>
          </w:tcPr>
          <w:p w14:paraId="68F4B573" w14:textId="77777777" w:rsidR="007F5375" w:rsidRPr="009E725A" w:rsidRDefault="007F5375" w:rsidP="001E6737">
            <w:pPr>
              <w:pStyle w:val="a3"/>
              <w:spacing w:line="340" w:lineRule="exact"/>
              <w:jc w:val="both"/>
              <w:rPr>
                <w:sz w:val="21"/>
                <w:szCs w:val="21"/>
              </w:rPr>
            </w:pPr>
          </w:p>
        </w:tc>
      </w:tr>
      <w:tr w:rsidR="007F5375" w:rsidRPr="002629DA" w14:paraId="17F87A1E" w14:textId="0EE1EDFF" w:rsidTr="00BE12F2">
        <w:trPr>
          <w:trHeight w:val="567"/>
          <w:jc w:val="center"/>
        </w:trPr>
        <w:tc>
          <w:tcPr>
            <w:tcW w:w="716" w:type="dxa"/>
            <w:vMerge/>
            <w:tcMar>
              <w:top w:w="28" w:type="dxa"/>
              <w:bottom w:w="28" w:type="dxa"/>
            </w:tcMar>
            <w:vAlign w:val="center"/>
          </w:tcPr>
          <w:p w14:paraId="6CC950AD"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0228ED18" w14:textId="663CC709" w:rsidR="007F5375" w:rsidRPr="002629DA" w:rsidRDefault="007F5375" w:rsidP="001E6737">
            <w:pPr>
              <w:spacing w:line="340" w:lineRule="exact"/>
              <w:jc w:val="center"/>
              <w:rPr>
                <w:rFonts w:ascii="宋体" w:hAnsi="宋体"/>
                <w:szCs w:val="21"/>
              </w:rPr>
            </w:pPr>
            <w:r>
              <w:rPr>
                <w:rFonts w:ascii="宋体" w:hAnsi="宋体" w:hint="eastAsia"/>
                <w:szCs w:val="21"/>
              </w:rPr>
              <w:t>6</w:t>
            </w:r>
          </w:p>
        </w:tc>
        <w:tc>
          <w:tcPr>
            <w:tcW w:w="7317" w:type="dxa"/>
            <w:tcMar>
              <w:top w:w="28" w:type="dxa"/>
              <w:bottom w:w="28" w:type="dxa"/>
            </w:tcMar>
            <w:vAlign w:val="center"/>
          </w:tcPr>
          <w:p w14:paraId="771C6916" w14:textId="6D4479A2" w:rsidR="007F5375" w:rsidRPr="002629DA" w:rsidRDefault="007F5375" w:rsidP="001E6737">
            <w:pPr>
              <w:pStyle w:val="a3"/>
              <w:spacing w:line="340" w:lineRule="exact"/>
              <w:jc w:val="both"/>
              <w:rPr>
                <w:sz w:val="21"/>
                <w:szCs w:val="21"/>
              </w:rPr>
            </w:pPr>
            <w:r w:rsidRPr="002629DA">
              <w:rPr>
                <w:rFonts w:hint="eastAsia"/>
                <w:sz w:val="21"/>
                <w:szCs w:val="21"/>
              </w:rPr>
              <w:t>食堂公示食品经营许可证、供餐单位基本信息、从业人员健康证明。</w:t>
            </w:r>
          </w:p>
        </w:tc>
        <w:tc>
          <w:tcPr>
            <w:tcW w:w="695" w:type="dxa"/>
            <w:vAlign w:val="center"/>
          </w:tcPr>
          <w:p w14:paraId="06B2FBEA" w14:textId="26A6FBA3" w:rsidR="007F5375" w:rsidRPr="002629DA" w:rsidRDefault="007F5375" w:rsidP="00BE12F2">
            <w:pPr>
              <w:pStyle w:val="a3"/>
              <w:spacing w:line="340" w:lineRule="exact"/>
              <w:jc w:val="center"/>
              <w:rPr>
                <w:sz w:val="21"/>
                <w:szCs w:val="21"/>
              </w:rPr>
            </w:pPr>
            <w:r>
              <w:rPr>
                <w:rFonts w:hint="eastAsia"/>
                <w:sz w:val="21"/>
                <w:szCs w:val="21"/>
              </w:rPr>
              <w:t>2</w:t>
            </w:r>
          </w:p>
        </w:tc>
        <w:tc>
          <w:tcPr>
            <w:tcW w:w="623" w:type="dxa"/>
          </w:tcPr>
          <w:p w14:paraId="0C7414B9" w14:textId="77777777" w:rsidR="007F5375" w:rsidRPr="002629DA" w:rsidRDefault="007F5375" w:rsidP="001E6737">
            <w:pPr>
              <w:pStyle w:val="a3"/>
              <w:spacing w:line="340" w:lineRule="exact"/>
              <w:jc w:val="both"/>
              <w:rPr>
                <w:sz w:val="21"/>
                <w:szCs w:val="21"/>
              </w:rPr>
            </w:pPr>
          </w:p>
        </w:tc>
      </w:tr>
      <w:tr w:rsidR="007F5375" w:rsidRPr="002629DA" w14:paraId="3FB14FC6" w14:textId="5C4BC2D0" w:rsidTr="00BE12F2">
        <w:trPr>
          <w:trHeight w:val="567"/>
          <w:jc w:val="center"/>
        </w:trPr>
        <w:tc>
          <w:tcPr>
            <w:tcW w:w="716" w:type="dxa"/>
            <w:vMerge/>
            <w:tcMar>
              <w:top w:w="28" w:type="dxa"/>
              <w:bottom w:w="28" w:type="dxa"/>
            </w:tcMar>
            <w:vAlign w:val="center"/>
          </w:tcPr>
          <w:p w14:paraId="74AAE9FB"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5BDF2982" w14:textId="2AB08FDA" w:rsidR="007F5375" w:rsidRPr="002629DA" w:rsidRDefault="007F5375" w:rsidP="001E6737">
            <w:pPr>
              <w:spacing w:line="340" w:lineRule="exact"/>
              <w:jc w:val="center"/>
              <w:rPr>
                <w:rFonts w:ascii="宋体" w:hAnsi="宋体" w:cs="宋体"/>
                <w:szCs w:val="21"/>
              </w:rPr>
            </w:pPr>
            <w:r>
              <w:rPr>
                <w:rFonts w:ascii="宋体" w:hAnsi="宋体"/>
                <w:szCs w:val="21"/>
              </w:rPr>
              <w:t>7</w:t>
            </w:r>
          </w:p>
        </w:tc>
        <w:tc>
          <w:tcPr>
            <w:tcW w:w="7317" w:type="dxa"/>
            <w:tcMar>
              <w:top w:w="28" w:type="dxa"/>
              <w:bottom w:w="28" w:type="dxa"/>
            </w:tcMar>
            <w:vAlign w:val="center"/>
          </w:tcPr>
          <w:p w14:paraId="1B484CA6" w14:textId="3ADB70D0" w:rsidR="007F5375" w:rsidRPr="002629DA" w:rsidRDefault="007F5375" w:rsidP="001E6737">
            <w:pPr>
              <w:pStyle w:val="a3"/>
              <w:spacing w:line="340" w:lineRule="exact"/>
              <w:jc w:val="both"/>
              <w:rPr>
                <w:sz w:val="21"/>
                <w:szCs w:val="21"/>
              </w:rPr>
            </w:pPr>
            <w:r w:rsidRPr="009E725A">
              <w:rPr>
                <w:rFonts w:hint="eastAsia"/>
                <w:sz w:val="21"/>
                <w:szCs w:val="21"/>
              </w:rPr>
              <w:t>食品留样规范，陪餐制度落实，食堂从业人员培训考核严格，有完整的记录或可见载体</w:t>
            </w:r>
          </w:p>
        </w:tc>
        <w:tc>
          <w:tcPr>
            <w:tcW w:w="695" w:type="dxa"/>
            <w:vAlign w:val="center"/>
          </w:tcPr>
          <w:p w14:paraId="4041CCDF" w14:textId="6F1076A7" w:rsidR="007F5375" w:rsidRPr="009E725A" w:rsidRDefault="007F5375" w:rsidP="00BE12F2">
            <w:pPr>
              <w:pStyle w:val="a3"/>
              <w:spacing w:line="340" w:lineRule="exact"/>
              <w:jc w:val="center"/>
              <w:rPr>
                <w:sz w:val="21"/>
                <w:szCs w:val="21"/>
              </w:rPr>
            </w:pPr>
            <w:r>
              <w:rPr>
                <w:rFonts w:hint="eastAsia"/>
                <w:sz w:val="21"/>
                <w:szCs w:val="21"/>
              </w:rPr>
              <w:t>1</w:t>
            </w:r>
          </w:p>
        </w:tc>
        <w:tc>
          <w:tcPr>
            <w:tcW w:w="623" w:type="dxa"/>
          </w:tcPr>
          <w:p w14:paraId="617D9BF3" w14:textId="77777777" w:rsidR="007F5375" w:rsidRPr="009E725A" w:rsidRDefault="007F5375" w:rsidP="001E6737">
            <w:pPr>
              <w:pStyle w:val="a3"/>
              <w:spacing w:line="340" w:lineRule="exact"/>
              <w:jc w:val="both"/>
              <w:rPr>
                <w:sz w:val="21"/>
                <w:szCs w:val="21"/>
              </w:rPr>
            </w:pPr>
          </w:p>
        </w:tc>
      </w:tr>
      <w:tr w:rsidR="007F5375" w:rsidRPr="002629DA" w14:paraId="157D038B" w14:textId="2AD492D1" w:rsidTr="00BE12F2">
        <w:trPr>
          <w:trHeight w:val="567"/>
          <w:jc w:val="center"/>
        </w:trPr>
        <w:tc>
          <w:tcPr>
            <w:tcW w:w="716" w:type="dxa"/>
            <w:vMerge/>
            <w:tcMar>
              <w:top w:w="28" w:type="dxa"/>
              <w:bottom w:w="28" w:type="dxa"/>
            </w:tcMar>
            <w:vAlign w:val="center"/>
          </w:tcPr>
          <w:p w14:paraId="104E461C"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25E45838" w14:textId="48108AE7" w:rsidR="007F5375" w:rsidRPr="002629DA" w:rsidRDefault="007F5375" w:rsidP="001E6737">
            <w:pPr>
              <w:spacing w:line="340" w:lineRule="exact"/>
              <w:jc w:val="center"/>
              <w:rPr>
                <w:rFonts w:ascii="宋体" w:hAnsi="宋体" w:cs="宋体"/>
                <w:szCs w:val="21"/>
              </w:rPr>
            </w:pPr>
            <w:r>
              <w:rPr>
                <w:rFonts w:ascii="宋体" w:hAnsi="宋体"/>
                <w:szCs w:val="21"/>
              </w:rPr>
              <w:t>8</w:t>
            </w:r>
          </w:p>
        </w:tc>
        <w:tc>
          <w:tcPr>
            <w:tcW w:w="7317" w:type="dxa"/>
            <w:tcMar>
              <w:top w:w="28" w:type="dxa"/>
              <w:bottom w:w="28" w:type="dxa"/>
            </w:tcMar>
            <w:vAlign w:val="center"/>
          </w:tcPr>
          <w:p w14:paraId="44193116" w14:textId="087C01CE" w:rsidR="007F5375" w:rsidRPr="002629DA" w:rsidRDefault="007F5375" w:rsidP="001E6737">
            <w:pPr>
              <w:pStyle w:val="a3"/>
              <w:spacing w:line="340" w:lineRule="exact"/>
              <w:jc w:val="both"/>
              <w:rPr>
                <w:sz w:val="21"/>
                <w:szCs w:val="21"/>
              </w:rPr>
            </w:pPr>
            <w:r w:rsidRPr="009E725A">
              <w:rPr>
                <w:rFonts w:hint="eastAsia"/>
                <w:sz w:val="21"/>
                <w:szCs w:val="21"/>
              </w:rPr>
              <w:t>严格落实燃气安全管理，安装漏气报警装置，灶具具备熄火保护装置。</w:t>
            </w:r>
          </w:p>
        </w:tc>
        <w:tc>
          <w:tcPr>
            <w:tcW w:w="695" w:type="dxa"/>
            <w:vAlign w:val="center"/>
          </w:tcPr>
          <w:p w14:paraId="12A47087" w14:textId="65A4C7B9" w:rsidR="007F5375" w:rsidRPr="009E725A" w:rsidRDefault="007F5375" w:rsidP="00BE12F2">
            <w:pPr>
              <w:pStyle w:val="a3"/>
              <w:spacing w:line="340" w:lineRule="exact"/>
              <w:jc w:val="center"/>
              <w:rPr>
                <w:sz w:val="21"/>
                <w:szCs w:val="21"/>
              </w:rPr>
            </w:pPr>
            <w:r>
              <w:rPr>
                <w:rFonts w:hint="eastAsia"/>
                <w:sz w:val="21"/>
                <w:szCs w:val="21"/>
              </w:rPr>
              <w:t>2</w:t>
            </w:r>
          </w:p>
        </w:tc>
        <w:tc>
          <w:tcPr>
            <w:tcW w:w="623" w:type="dxa"/>
          </w:tcPr>
          <w:p w14:paraId="38113817" w14:textId="77777777" w:rsidR="007F5375" w:rsidRPr="009E725A" w:rsidRDefault="007F5375" w:rsidP="001E6737">
            <w:pPr>
              <w:pStyle w:val="a3"/>
              <w:spacing w:line="340" w:lineRule="exact"/>
              <w:jc w:val="both"/>
              <w:rPr>
                <w:sz w:val="21"/>
                <w:szCs w:val="21"/>
              </w:rPr>
            </w:pPr>
          </w:p>
        </w:tc>
      </w:tr>
      <w:tr w:rsidR="007F5375" w:rsidRPr="002629DA" w14:paraId="7445DCE0" w14:textId="07A18DDF" w:rsidTr="00BE12F2">
        <w:trPr>
          <w:trHeight w:val="567"/>
          <w:jc w:val="center"/>
        </w:trPr>
        <w:tc>
          <w:tcPr>
            <w:tcW w:w="716" w:type="dxa"/>
            <w:vMerge/>
            <w:tcMar>
              <w:top w:w="28" w:type="dxa"/>
              <w:bottom w:w="28" w:type="dxa"/>
            </w:tcMar>
            <w:vAlign w:val="center"/>
          </w:tcPr>
          <w:p w14:paraId="77FDAA35"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5977B4BB" w14:textId="0502F3C8" w:rsidR="007F5375" w:rsidRPr="00BE12F2" w:rsidRDefault="007F5375" w:rsidP="001E6737">
            <w:pPr>
              <w:spacing w:line="340" w:lineRule="exact"/>
              <w:jc w:val="center"/>
              <w:rPr>
                <w:rFonts w:ascii="宋体" w:hAnsi="宋体" w:cs="宋体"/>
                <w:szCs w:val="21"/>
              </w:rPr>
            </w:pPr>
            <w:r w:rsidRPr="00BE12F2">
              <w:rPr>
                <w:rFonts w:ascii="宋体" w:hAnsi="宋体"/>
                <w:szCs w:val="21"/>
              </w:rPr>
              <w:t>9</w:t>
            </w:r>
          </w:p>
        </w:tc>
        <w:tc>
          <w:tcPr>
            <w:tcW w:w="7317" w:type="dxa"/>
            <w:tcMar>
              <w:top w:w="28" w:type="dxa"/>
              <w:bottom w:w="28" w:type="dxa"/>
            </w:tcMar>
            <w:vAlign w:val="center"/>
          </w:tcPr>
          <w:p w14:paraId="605D3EFA" w14:textId="304FEF3F" w:rsidR="007F5375" w:rsidRPr="00BE12F2" w:rsidRDefault="007F5375" w:rsidP="001E6737">
            <w:pPr>
              <w:pStyle w:val="a3"/>
              <w:spacing w:line="340" w:lineRule="exact"/>
              <w:jc w:val="both"/>
              <w:rPr>
                <w:sz w:val="21"/>
                <w:szCs w:val="21"/>
              </w:rPr>
            </w:pPr>
            <w:r w:rsidRPr="00BE12F2">
              <w:rPr>
                <w:rFonts w:hint="eastAsia"/>
                <w:sz w:val="21"/>
                <w:szCs w:val="21"/>
              </w:rPr>
              <w:t>食堂使用的液化气装置，调压阀为不可调式且具备过流切断功能，采用超柔不锈钢波纹管等长寿命软管。</w:t>
            </w:r>
          </w:p>
        </w:tc>
        <w:tc>
          <w:tcPr>
            <w:tcW w:w="695" w:type="dxa"/>
            <w:vAlign w:val="center"/>
          </w:tcPr>
          <w:p w14:paraId="7508D109" w14:textId="291F8B5F" w:rsidR="007F5375" w:rsidRPr="00BE12F2" w:rsidRDefault="00557763" w:rsidP="00BE12F2">
            <w:pPr>
              <w:pStyle w:val="a3"/>
              <w:spacing w:line="340" w:lineRule="exact"/>
              <w:jc w:val="center"/>
              <w:rPr>
                <w:sz w:val="21"/>
                <w:szCs w:val="21"/>
              </w:rPr>
            </w:pPr>
            <w:r w:rsidRPr="00BE12F2">
              <w:rPr>
                <w:rFonts w:hint="eastAsia"/>
                <w:sz w:val="21"/>
                <w:szCs w:val="21"/>
              </w:rPr>
              <w:t>1</w:t>
            </w:r>
          </w:p>
        </w:tc>
        <w:tc>
          <w:tcPr>
            <w:tcW w:w="623" w:type="dxa"/>
          </w:tcPr>
          <w:p w14:paraId="5BCC4A60" w14:textId="77777777" w:rsidR="007F5375" w:rsidRPr="009E725A" w:rsidRDefault="007F5375" w:rsidP="001E6737">
            <w:pPr>
              <w:pStyle w:val="a3"/>
              <w:spacing w:line="340" w:lineRule="exact"/>
              <w:jc w:val="both"/>
              <w:rPr>
                <w:sz w:val="21"/>
                <w:szCs w:val="21"/>
              </w:rPr>
            </w:pPr>
          </w:p>
        </w:tc>
      </w:tr>
      <w:tr w:rsidR="007F5375" w:rsidRPr="002629DA" w14:paraId="1ADB484B" w14:textId="474E1EB7" w:rsidTr="00BE12F2">
        <w:trPr>
          <w:trHeight w:val="567"/>
          <w:jc w:val="center"/>
        </w:trPr>
        <w:tc>
          <w:tcPr>
            <w:tcW w:w="716" w:type="dxa"/>
            <w:vMerge/>
            <w:tcMar>
              <w:top w:w="28" w:type="dxa"/>
              <w:bottom w:w="28" w:type="dxa"/>
            </w:tcMar>
            <w:vAlign w:val="center"/>
          </w:tcPr>
          <w:p w14:paraId="4D432386"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23B69722" w14:textId="68BE1B14" w:rsidR="007F5375" w:rsidRDefault="007F5375" w:rsidP="001E6737">
            <w:pPr>
              <w:spacing w:line="340" w:lineRule="exact"/>
              <w:jc w:val="center"/>
              <w:rPr>
                <w:rFonts w:ascii="宋体" w:hAnsi="宋体"/>
                <w:szCs w:val="21"/>
              </w:rPr>
            </w:pPr>
            <w:r>
              <w:rPr>
                <w:rFonts w:ascii="宋体" w:hAnsi="宋体" w:hint="eastAsia"/>
                <w:szCs w:val="21"/>
              </w:rPr>
              <w:t>1</w:t>
            </w:r>
            <w:r>
              <w:rPr>
                <w:rFonts w:ascii="宋体" w:hAnsi="宋体"/>
                <w:szCs w:val="21"/>
              </w:rPr>
              <w:t>0</w:t>
            </w:r>
          </w:p>
        </w:tc>
        <w:tc>
          <w:tcPr>
            <w:tcW w:w="7317" w:type="dxa"/>
            <w:tcMar>
              <w:top w:w="28" w:type="dxa"/>
              <w:bottom w:w="28" w:type="dxa"/>
            </w:tcMar>
            <w:vAlign w:val="center"/>
          </w:tcPr>
          <w:p w14:paraId="2ED0C9D2" w14:textId="07B4AF1A" w:rsidR="007F5375" w:rsidRPr="009E725A" w:rsidRDefault="007F5375" w:rsidP="001E6737">
            <w:pPr>
              <w:pStyle w:val="a3"/>
              <w:spacing w:line="340" w:lineRule="exact"/>
              <w:jc w:val="both"/>
              <w:rPr>
                <w:sz w:val="21"/>
                <w:szCs w:val="21"/>
              </w:rPr>
            </w:pPr>
            <w:r w:rsidRPr="009E725A">
              <w:rPr>
                <w:rFonts w:hint="eastAsia"/>
                <w:sz w:val="21"/>
                <w:szCs w:val="21"/>
              </w:rPr>
              <w:t>食堂设施设备齐全，符合食品加工制作安全要求，正常运转；场所符合卫生要求。</w:t>
            </w:r>
          </w:p>
        </w:tc>
        <w:tc>
          <w:tcPr>
            <w:tcW w:w="695" w:type="dxa"/>
            <w:vAlign w:val="center"/>
          </w:tcPr>
          <w:p w14:paraId="6362FD1E" w14:textId="5B9FFF70" w:rsidR="007F5375" w:rsidRPr="009E725A" w:rsidRDefault="007F5375" w:rsidP="00BE12F2">
            <w:pPr>
              <w:pStyle w:val="a3"/>
              <w:spacing w:line="340" w:lineRule="exact"/>
              <w:jc w:val="center"/>
              <w:rPr>
                <w:sz w:val="21"/>
                <w:szCs w:val="21"/>
              </w:rPr>
            </w:pPr>
            <w:r>
              <w:rPr>
                <w:rFonts w:hint="eastAsia"/>
                <w:sz w:val="21"/>
                <w:szCs w:val="21"/>
              </w:rPr>
              <w:t>1</w:t>
            </w:r>
          </w:p>
        </w:tc>
        <w:tc>
          <w:tcPr>
            <w:tcW w:w="623" w:type="dxa"/>
          </w:tcPr>
          <w:p w14:paraId="1AFD2428" w14:textId="77777777" w:rsidR="007F5375" w:rsidRPr="009E725A" w:rsidRDefault="007F5375" w:rsidP="001E6737">
            <w:pPr>
              <w:pStyle w:val="a3"/>
              <w:spacing w:line="340" w:lineRule="exact"/>
              <w:jc w:val="both"/>
              <w:rPr>
                <w:sz w:val="21"/>
                <w:szCs w:val="21"/>
              </w:rPr>
            </w:pPr>
          </w:p>
        </w:tc>
      </w:tr>
      <w:tr w:rsidR="007F5375" w:rsidRPr="002629DA" w14:paraId="3CC2CB30" w14:textId="7C60C58E" w:rsidTr="00BE12F2">
        <w:trPr>
          <w:trHeight w:val="567"/>
          <w:jc w:val="center"/>
        </w:trPr>
        <w:tc>
          <w:tcPr>
            <w:tcW w:w="716" w:type="dxa"/>
            <w:vMerge/>
            <w:tcMar>
              <w:top w:w="28" w:type="dxa"/>
              <w:bottom w:w="28" w:type="dxa"/>
            </w:tcMar>
            <w:vAlign w:val="center"/>
          </w:tcPr>
          <w:p w14:paraId="37377855"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66103190" w14:textId="2F1F8BA9" w:rsidR="007F5375" w:rsidRPr="002629DA" w:rsidRDefault="007F5375" w:rsidP="001E6737">
            <w:pPr>
              <w:spacing w:line="340" w:lineRule="exact"/>
              <w:jc w:val="center"/>
              <w:rPr>
                <w:rFonts w:ascii="宋体" w:hAnsi="宋体" w:cs="宋体"/>
                <w:szCs w:val="21"/>
              </w:rPr>
            </w:pPr>
            <w:r>
              <w:rPr>
                <w:rFonts w:ascii="宋体" w:hAnsi="宋体"/>
                <w:szCs w:val="21"/>
              </w:rPr>
              <w:t>11</w:t>
            </w:r>
          </w:p>
        </w:tc>
        <w:tc>
          <w:tcPr>
            <w:tcW w:w="7317" w:type="dxa"/>
            <w:tcMar>
              <w:top w:w="28" w:type="dxa"/>
              <w:bottom w:w="28" w:type="dxa"/>
            </w:tcMar>
            <w:vAlign w:val="center"/>
          </w:tcPr>
          <w:p w14:paraId="164A559B" w14:textId="3B1E51A9" w:rsidR="007F5375" w:rsidRPr="002629DA" w:rsidRDefault="007F5375" w:rsidP="001E6737">
            <w:pPr>
              <w:pStyle w:val="a3"/>
              <w:spacing w:line="340" w:lineRule="exact"/>
              <w:jc w:val="both"/>
              <w:rPr>
                <w:sz w:val="21"/>
                <w:szCs w:val="21"/>
              </w:rPr>
            </w:pPr>
            <w:r w:rsidRPr="009E725A">
              <w:rPr>
                <w:rFonts w:cs="Times New Roman" w:hint="eastAsia"/>
                <w:sz w:val="21"/>
                <w:szCs w:val="21"/>
              </w:rPr>
              <w:t>校内医疗机构取得执业许可证。</w:t>
            </w:r>
          </w:p>
        </w:tc>
        <w:tc>
          <w:tcPr>
            <w:tcW w:w="695" w:type="dxa"/>
            <w:vAlign w:val="center"/>
          </w:tcPr>
          <w:p w14:paraId="697702BC" w14:textId="2417533E" w:rsidR="007F5375" w:rsidRPr="009E725A" w:rsidRDefault="007F5375" w:rsidP="00BE12F2">
            <w:pPr>
              <w:pStyle w:val="a3"/>
              <w:spacing w:line="340" w:lineRule="exact"/>
              <w:jc w:val="center"/>
              <w:rPr>
                <w:rFonts w:cs="Times New Roman"/>
                <w:sz w:val="21"/>
                <w:szCs w:val="21"/>
              </w:rPr>
            </w:pPr>
            <w:r>
              <w:rPr>
                <w:rFonts w:cs="Times New Roman" w:hint="eastAsia"/>
                <w:sz w:val="21"/>
                <w:szCs w:val="21"/>
              </w:rPr>
              <w:t>1</w:t>
            </w:r>
          </w:p>
        </w:tc>
        <w:tc>
          <w:tcPr>
            <w:tcW w:w="623" w:type="dxa"/>
          </w:tcPr>
          <w:p w14:paraId="2787CD2D" w14:textId="77777777" w:rsidR="007F5375" w:rsidRPr="009E725A" w:rsidRDefault="007F5375" w:rsidP="001E6737">
            <w:pPr>
              <w:pStyle w:val="a3"/>
              <w:spacing w:line="340" w:lineRule="exact"/>
              <w:jc w:val="both"/>
              <w:rPr>
                <w:rFonts w:cs="Times New Roman"/>
                <w:sz w:val="21"/>
                <w:szCs w:val="21"/>
              </w:rPr>
            </w:pPr>
          </w:p>
        </w:tc>
      </w:tr>
      <w:tr w:rsidR="007F5375" w:rsidRPr="002629DA" w14:paraId="4F12418C" w14:textId="1FD7031A" w:rsidTr="00BE12F2">
        <w:trPr>
          <w:trHeight w:val="567"/>
          <w:jc w:val="center"/>
        </w:trPr>
        <w:tc>
          <w:tcPr>
            <w:tcW w:w="716" w:type="dxa"/>
            <w:vMerge/>
            <w:tcMar>
              <w:top w:w="28" w:type="dxa"/>
              <w:bottom w:w="28" w:type="dxa"/>
            </w:tcMar>
            <w:vAlign w:val="center"/>
          </w:tcPr>
          <w:p w14:paraId="46FEA888"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32944C03" w14:textId="52C5D950" w:rsidR="007F5375" w:rsidRDefault="007F5375" w:rsidP="001E6737">
            <w:pPr>
              <w:spacing w:line="340" w:lineRule="exact"/>
              <w:jc w:val="center"/>
              <w:rPr>
                <w:rFonts w:ascii="宋体" w:hAnsi="宋体"/>
                <w:szCs w:val="21"/>
              </w:rPr>
            </w:pPr>
            <w:r>
              <w:rPr>
                <w:rFonts w:ascii="宋体" w:hAnsi="宋体" w:hint="eastAsia"/>
                <w:szCs w:val="21"/>
              </w:rPr>
              <w:t>1</w:t>
            </w:r>
            <w:r>
              <w:rPr>
                <w:rFonts w:ascii="宋体" w:hAnsi="宋体"/>
                <w:szCs w:val="21"/>
              </w:rPr>
              <w:t>2</w:t>
            </w:r>
          </w:p>
        </w:tc>
        <w:tc>
          <w:tcPr>
            <w:tcW w:w="7317" w:type="dxa"/>
            <w:tcMar>
              <w:top w:w="28" w:type="dxa"/>
              <w:bottom w:w="28" w:type="dxa"/>
            </w:tcMar>
            <w:vAlign w:val="center"/>
          </w:tcPr>
          <w:p w14:paraId="7E34EA6D" w14:textId="391BE22A" w:rsidR="007F5375" w:rsidRPr="009E725A" w:rsidRDefault="007F5375" w:rsidP="001E6737">
            <w:pPr>
              <w:pStyle w:val="a3"/>
              <w:spacing w:line="340" w:lineRule="exact"/>
              <w:jc w:val="both"/>
              <w:rPr>
                <w:rFonts w:cs="Times New Roman"/>
                <w:sz w:val="21"/>
                <w:szCs w:val="21"/>
              </w:rPr>
            </w:pPr>
            <w:r w:rsidRPr="009E725A">
              <w:rPr>
                <w:rFonts w:cs="Times New Roman" w:hint="eastAsia"/>
                <w:sz w:val="21"/>
                <w:szCs w:val="21"/>
              </w:rPr>
              <w:t>制定校园常见传染病防控方案，并按照方案严格落实防控措施。</w:t>
            </w:r>
          </w:p>
        </w:tc>
        <w:tc>
          <w:tcPr>
            <w:tcW w:w="695" w:type="dxa"/>
            <w:vAlign w:val="center"/>
          </w:tcPr>
          <w:p w14:paraId="3E81CE6E" w14:textId="2DE1260D" w:rsidR="007F5375" w:rsidRPr="009E725A" w:rsidRDefault="007F5375" w:rsidP="00BE12F2">
            <w:pPr>
              <w:pStyle w:val="a3"/>
              <w:spacing w:line="340" w:lineRule="exact"/>
              <w:jc w:val="center"/>
              <w:rPr>
                <w:rFonts w:cs="Times New Roman"/>
                <w:sz w:val="21"/>
                <w:szCs w:val="21"/>
              </w:rPr>
            </w:pPr>
            <w:r>
              <w:rPr>
                <w:rFonts w:cs="Times New Roman" w:hint="eastAsia"/>
                <w:sz w:val="21"/>
                <w:szCs w:val="21"/>
              </w:rPr>
              <w:t>1</w:t>
            </w:r>
          </w:p>
        </w:tc>
        <w:tc>
          <w:tcPr>
            <w:tcW w:w="623" w:type="dxa"/>
          </w:tcPr>
          <w:p w14:paraId="169EC86D" w14:textId="77777777" w:rsidR="007F5375" w:rsidRPr="009E725A" w:rsidRDefault="007F5375" w:rsidP="001E6737">
            <w:pPr>
              <w:pStyle w:val="a3"/>
              <w:spacing w:line="340" w:lineRule="exact"/>
              <w:jc w:val="both"/>
              <w:rPr>
                <w:rFonts w:cs="Times New Roman"/>
                <w:sz w:val="21"/>
                <w:szCs w:val="21"/>
              </w:rPr>
            </w:pPr>
          </w:p>
        </w:tc>
      </w:tr>
      <w:tr w:rsidR="007F5375" w:rsidRPr="002629DA" w14:paraId="74099E15" w14:textId="647BB81D" w:rsidTr="00BE12F2">
        <w:trPr>
          <w:trHeight w:val="567"/>
          <w:jc w:val="center"/>
        </w:trPr>
        <w:tc>
          <w:tcPr>
            <w:tcW w:w="716" w:type="dxa"/>
            <w:vMerge/>
            <w:tcMar>
              <w:top w:w="28" w:type="dxa"/>
              <w:bottom w:w="28" w:type="dxa"/>
            </w:tcMar>
            <w:vAlign w:val="center"/>
          </w:tcPr>
          <w:p w14:paraId="17F9CCE7"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653672F0" w14:textId="135AB1FF" w:rsidR="007F5375" w:rsidRPr="002629DA" w:rsidRDefault="007F5375" w:rsidP="001E6737">
            <w:pPr>
              <w:spacing w:line="340" w:lineRule="exact"/>
              <w:jc w:val="center"/>
              <w:rPr>
                <w:rFonts w:ascii="宋体" w:hAnsi="宋体" w:cs="宋体"/>
                <w:szCs w:val="21"/>
              </w:rPr>
            </w:pPr>
            <w:r>
              <w:rPr>
                <w:rFonts w:ascii="宋体" w:hAnsi="宋体"/>
                <w:szCs w:val="21"/>
              </w:rPr>
              <w:t>13</w:t>
            </w:r>
          </w:p>
        </w:tc>
        <w:tc>
          <w:tcPr>
            <w:tcW w:w="7317" w:type="dxa"/>
            <w:tcMar>
              <w:top w:w="28" w:type="dxa"/>
              <w:bottom w:w="28" w:type="dxa"/>
            </w:tcMar>
            <w:vAlign w:val="center"/>
          </w:tcPr>
          <w:p w14:paraId="74E443CA" w14:textId="0CC9CE61" w:rsidR="007F5375" w:rsidRPr="002629DA" w:rsidRDefault="007F5375" w:rsidP="001E6737">
            <w:pPr>
              <w:spacing w:line="340" w:lineRule="exact"/>
              <w:rPr>
                <w:rFonts w:ascii="宋体" w:hAnsi="宋体" w:cs="宋体"/>
                <w:kern w:val="0"/>
                <w:szCs w:val="21"/>
              </w:rPr>
            </w:pPr>
            <w:r w:rsidRPr="009E725A">
              <w:rPr>
                <w:rFonts w:ascii="宋体" w:hAnsi="宋体" w:cs="宋体" w:hint="eastAsia"/>
                <w:kern w:val="0"/>
                <w:szCs w:val="21"/>
              </w:rPr>
              <w:t>学校门口及附近合理</w:t>
            </w:r>
            <w:proofErr w:type="gramStart"/>
            <w:r w:rsidRPr="009E725A">
              <w:rPr>
                <w:rFonts w:ascii="宋体" w:hAnsi="宋体" w:cs="宋体" w:hint="eastAsia"/>
                <w:kern w:val="0"/>
                <w:szCs w:val="21"/>
              </w:rPr>
              <w:t>设置护学通道</w:t>
            </w:r>
            <w:proofErr w:type="gramEnd"/>
            <w:r w:rsidRPr="009E725A">
              <w:rPr>
                <w:rFonts w:ascii="宋体" w:hAnsi="宋体" w:cs="宋体" w:hint="eastAsia"/>
                <w:kern w:val="0"/>
                <w:szCs w:val="21"/>
              </w:rPr>
              <w:t>、家长等候区、临时停车位，有效减轻上下学时段学校门前集中通行压力。</w:t>
            </w:r>
          </w:p>
        </w:tc>
        <w:tc>
          <w:tcPr>
            <w:tcW w:w="695" w:type="dxa"/>
            <w:vAlign w:val="center"/>
          </w:tcPr>
          <w:p w14:paraId="6B9D1BB1" w14:textId="317D80DD" w:rsidR="007F5375" w:rsidRPr="009E725A" w:rsidRDefault="007F5375" w:rsidP="00BE12F2">
            <w:pPr>
              <w:spacing w:line="340" w:lineRule="exact"/>
              <w:jc w:val="center"/>
              <w:rPr>
                <w:rFonts w:ascii="宋体" w:hAnsi="宋体" w:cs="宋体"/>
                <w:kern w:val="0"/>
                <w:szCs w:val="21"/>
              </w:rPr>
            </w:pPr>
            <w:r>
              <w:rPr>
                <w:rFonts w:ascii="宋体" w:hAnsi="宋体" w:cs="宋体" w:hint="eastAsia"/>
                <w:kern w:val="0"/>
                <w:szCs w:val="21"/>
              </w:rPr>
              <w:t>1</w:t>
            </w:r>
          </w:p>
        </w:tc>
        <w:tc>
          <w:tcPr>
            <w:tcW w:w="623" w:type="dxa"/>
          </w:tcPr>
          <w:p w14:paraId="79532B6A" w14:textId="77777777" w:rsidR="007F5375" w:rsidRPr="009E725A" w:rsidRDefault="007F5375" w:rsidP="001E6737">
            <w:pPr>
              <w:spacing w:line="340" w:lineRule="exact"/>
              <w:rPr>
                <w:rFonts w:ascii="宋体" w:hAnsi="宋体" w:cs="宋体"/>
                <w:kern w:val="0"/>
                <w:szCs w:val="21"/>
              </w:rPr>
            </w:pPr>
          </w:p>
        </w:tc>
      </w:tr>
      <w:tr w:rsidR="007F5375" w:rsidRPr="002629DA" w14:paraId="1E110CA2" w14:textId="06B57D85" w:rsidTr="00D51FF1">
        <w:trPr>
          <w:trHeight w:val="886"/>
          <w:jc w:val="center"/>
        </w:trPr>
        <w:tc>
          <w:tcPr>
            <w:tcW w:w="716" w:type="dxa"/>
            <w:vMerge/>
            <w:tcMar>
              <w:top w:w="28" w:type="dxa"/>
              <w:bottom w:w="28" w:type="dxa"/>
            </w:tcMar>
            <w:vAlign w:val="center"/>
          </w:tcPr>
          <w:p w14:paraId="300275A7"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69686267" w14:textId="436B5A53" w:rsidR="007F5375" w:rsidRPr="002629DA" w:rsidRDefault="007F5375" w:rsidP="001E6737">
            <w:pPr>
              <w:spacing w:line="340" w:lineRule="exact"/>
              <w:jc w:val="center"/>
              <w:rPr>
                <w:rFonts w:ascii="宋体" w:hAnsi="宋体" w:cs="宋体"/>
                <w:szCs w:val="21"/>
              </w:rPr>
            </w:pPr>
            <w:r w:rsidRPr="002629DA">
              <w:rPr>
                <w:rFonts w:ascii="宋体" w:hAnsi="宋体" w:hint="eastAsia"/>
                <w:szCs w:val="21"/>
              </w:rPr>
              <w:t>1</w:t>
            </w:r>
            <w:r>
              <w:rPr>
                <w:rFonts w:ascii="宋体" w:hAnsi="宋体"/>
                <w:szCs w:val="21"/>
              </w:rPr>
              <w:t>4</w:t>
            </w:r>
          </w:p>
        </w:tc>
        <w:tc>
          <w:tcPr>
            <w:tcW w:w="7317" w:type="dxa"/>
            <w:tcMar>
              <w:top w:w="28" w:type="dxa"/>
              <w:bottom w:w="28" w:type="dxa"/>
            </w:tcMar>
            <w:vAlign w:val="center"/>
          </w:tcPr>
          <w:p w14:paraId="64940858" w14:textId="38B08B80" w:rsidR="007F5375" w:rsidRPr="002629DA" w:rsidRDefault="007F5375" w:rsidP="001E6737">
            <w:pPr>
              <w:spacing w:line="340" w:lineRule="exact"/>
              <w:rPr>
                <w:rFonts w:ascii="宋体" w:hAnsi="宋体"/>
                <w:szCs w:val="21"/>
              </w:rPr>
            </w:pPr>
            <w:r w:rsidRPr="009E725A">
              <w:rPr>
                <w:rFonts w:ascii="宋体" w:hAnsi="宋体" w:hint="eastAsia"/>
                <w:szCs w:val="21"/>
              </w:rPr>
              <w:t>中小学早晨、午后开门时间距晨读或上课时间原则上不少于 30 分钟，且</w:t>
            </w:r>
            <w:proofErr w:type="gramStart"/>
            <w:r w:rsidRPr="009E725A">
              <w:rPr>
                <w:rFonts w:ascii="宋体" w:hAnsi="宋体" w:hint="eastAsia"/>
                <w:szCs w:val="21"/>
              </w:rPr>
              <w:t>不</w:t>
            </w:r>
            <w:proofErr w:type="gramEnd"/>
            <w:r w:rsidRPr="009E725A">
              <w:rPr>
                <w:rFonts w:ascii="宋体" w:hAnsi="宋体" w:hint="eastAsia"/>
                <w:szCs w:val="21"/>
              </w:rPr>
              <w:t>机械执行开门时间规定，避免早到的学生在校门外聚集。</w:t>
            </w:r>
          </w:p>
        </w:tc>
        <w:tc>
          <w:tcPr>
            <w:tcW w:w="695" w:type="dxa"/>
            <w:vAlign w:val="center"/>
          </w:tcPr>
          <w:p w14:paraId="759AD3C4" w14:textId="36C56458" w:rsidR="007F5375" w:rsidRPr="009E725A" w:rsidRDefault="007F5375" w:rsidP="00BE12F2">
            <w:pPr>
              <w:spacing w:line="340" w:lineRule="exact"/>
              <w:jc w:val="center"/>
              <w:rPr>
                <w:rFonts w:ascii="宋体" w:hAnsi="宋体"/>
                <w:szCs w:val="21"/>
              </w:rPr>
            </w:pPr>
            <w:r>
              <w:rPr>
                <w:rFonts w:ascii="宋体" w:hAnsi="宋体" w:hint="eastAsia"/>
                <w:szCs w:val="21"/>
              </w:rPr>
              <w:t>1</w:t>
            </w:r>
          </w:p>
        </w:tc>
        <w:tc>
          <w:tcPr>
            <w:tcW w:w="623" w:type="dxa"/>
          </w:tcPr>
          <w:p w14:paraId="7B9CFC1A" w14:textId="77777777" w:rsidR="007F5375" w:rsidRPr="009E725A" w:rsidRDefault="007F5375" w:rsidP="001E6737">
            <w:pPr>
              <w:spacing w:line="340" w:lineRule="exact"/>
              <w:rPr>
                <w:rFonts w:ascii="宋体" w:hAnsi="宋体"/>
                <w:szCs w:val="21"/>
              </w:rPr>
            </w:pPr>
          </w:p>
        </w:tc>
      </w:tr>
      <w:tr w:rsidR="007F5375" w:rsidRPr="002629DA" w14:paraId="4BC12FCB" w14:textId="508078C4" w:rsidTr="00D51FF1">
        <w:trPr>
          <w:trHeight w:val="855"/>
          <w:jc w:val="center"/>
        </w:trPr>
        <w:tc>
          <w:tcPr>
            <w:tcW w:w="716" w:type="dxa"/>
            <w:vMerge/>
            <w:tcMar>
              <w:top w:w="28" w:type="dxa"/>
              <w:bottom w:w="28" w:type="dxa"/>
            </w:tcMar>
            <w:vAlign w:val="center"/>
          </w:tcPr>
          <w:p w14:paraId="0F1E7593"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1E915043" w14:textId="0D756D77" w:rsidR="007F5375" w:rsidRPr="002629DA" w:rsidRDefault="007F5375" w:rsidP="001E6737">
            <w:pPr>
              <w:spacing w:line="340" w:lineRule="exact"/>
              <w:jc w:val="center"/>
              <w:rPr>
                <w:rFonts w:ascii="宋体" w:hAnsi="宋体" w:cs="宋体"/>
                <w:szCs w:val="21"/>
              </w:rPr>
            </w:pPr>
            <w:r w:rsidRPr="002629DA">
              <w:rPr>
                <w:rFonts w:ascii="宋体" w:hAnsi="宋体" w:hint="eastAsia"/>
                <w:szCs w:val="21"/>
              </w:rPr>
              <w:t>1</w:t>
            </w:r>
            <w:r>
              <w:rPr>
                <w:rFonts w:ascii="宋体" w:hAnsi="宋体"/>
                <w:szCs w:val="21"/>
              </w:rPr>
              <w:t>5</w:t>
            </w:r>
          </w:p>
        </w:tc>
        <w:tc>
          <w:tcPr>
            <w:tcW w:w="7317" w:type="dxa"/>
            <w:tcMar>
              <w:top w:w="28" w:type="dxa"/>
              <w:bottom w:w="28" w:type="dxa"/>
            </w:tcMar>
            <w:vAlign w:val="center"/>
          </w:tcPr>
          <w:p w14:paraId="47C0D53C" w14:textId="1D88A20D" w:rsidR="007F5375" w:rsidRPr="002629DA" w:rsidRDefault="007F5375" w:rsidP="001E6737">
            <w:pPr>
              <w:spacing w:line="340" w:lineRule="exact"/>
              <w:rPr>
                <w:rFonts w:ascii="宋体" w:hAnsi="宋体" w:cs="宋体"/>
                <w:kern w:val="0"/>
                <w:szCs w:val="21"/>
              </w:rPr>
            </w:pPr>
            <w:r w:rsidRPr="009E725A">
              <w:rPr>
                <w:rFonts w:ascii="宋体" w:hAnsi="宋体" w:cs="宋体" w:hint="eastAsia"/>
                <w:kern w:val="0"/>
                <w:szCs w:val="21"/>
              </w:rPr>
              <w:t>制定学校各项应急预案，形成体系，汇编成册，及时修订。应急预案文本中无错误内容及过时的机构、人员等信息。</w:t>
            </w:r>
          </w:p>
        </w:tc>
        <w:tc>
          <w:tcPr>
            <w:tcW w:w="695" w:type="dxa"/>
            <w:vAlign w:val="center"/>
          </w:tcPr>
          <w:p w14:paraId="50BBA5F3" w14:textId="4DA75770" w:rsidR="007F5375" w:rsidRPr="009E725A" w:rsidRDefault="007F5375" w:rsidP="00BE12F2">
            <w:pPr>
              <w:spacing w:line="340" w:lineRule="exact"/>
              <w:jc w:val="center"/>
              <w:rPr>
                <w:rFonts w:ascii="宋体" w:hAnsi="宋体" w:cs="宋体"/>
                <w:kern w:val="0"/>
                <w:szCs w:val="21"/>
              </w:rPr>
            </w:pPr>
            <w:r>
              <w:rPr>
                <w:rFonts w:ascii="宋体" w:hAnsi="宋体" w:cs="宋体" w:hint="eastAsia"/>
                <w:kern w:val="0"/>
                <w:szCs w:val="21"/>
              </w:rPr>
              <w:t>1</w:t>
            </w:r>
          </w:p>
        </w:tc>
        <w:tc>
          <w:tcPr>
            <w:tcW w:w="623" w:type="dxa"/>
          </w:tcPr>
          <w:p w14:paraId="6BA5D2D7" w14:textId="77777777" w:rsidR="007F5375" w:rsidRPr="009E725A" w:rsidRDefault="007F5375" w:rsidP="001E6737">
            <w:pPr>
              <w:spacing w:line="340" w:lineRule="exact"/>
              <w:rPr>
                <w:rFonts w:ascii="宋体" w:hAnsi="宋体" w:cs="宋体"/>
                <w:kern w:val="0"/>
                <w:szCs w:val="21"/>
              </w:rPr>
            </w:pPr>
          </w:p>
        </w:tc>
      </w:tr>
      <w:tr w:rsidR="007F5375" w:rsidRPr="002629DA" w14:paraId="5699DB3B" w14:textId="53966190" w:rsidTr="00BE12F2">
        <w:trPr>
          <w:trHeight w:val="567"/>
          <w:jc w:val="center"/>
        </w:trPr>
        <w:tc>
          <w:tcPr>
            <w:tcW w:w="716" w:type="dxa"/>
            <w:vMerge/>
            <w:tcMar>
              <w:top w:w="28" w:type="dxa"/>
              <w:bottom w:w="28" w:type="dxa"/>
            </w:tcMar>
            <w:vAlign w:val="center"/>
          </w:tcPr>
          <w:p w14:paraId="4D536626"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13828CC2" w14:textId="13F84478" w:rsidR="007F5375" w:rsidRPr="002629DA" w:rsidRDefault="007F5375" w:rsidP="001E6737">
            <w:pPr>
              <w:spacing w:line="340" w:lineRule="exact"/>
              <w:jc w:val="center"/>
              <w:rPr>
                <w:rFonts w:ascii="宋体" w:hAnsi="宋体" w:cs="宋体"/>
                <w:szCs w:val="21"/>
              </w:rPr>
            </w:pPr>
            <w:r w:rsidRPr="002629DA">
              <w:rPr>
                <w:rFonts w:ascii="宋体" w:hAnsi="宋体" w:hint="eastAsia"/>
                <w:szCs w:val="21"/>
              </w:rPr>
              <w:t>1</w:t>
            </w:r>
            <w:r>
              <w:rPr>
                <w:rFonts w:ascii="宋体" w:hAnsi="宋体"/>
                <w:szCs w:val="21"/>
              </w:rPr>
              <w:t>6</w:t>
            </w:r>
          </w:p>
        </w:tc>
        <w:tc>
          <w:tcPr>
            <w:tcW w:w="7317" w:type="dxa"/>
            <w:tcMar>
              <w:top w:w="28" w:type="dxa"/>
              <w:bottom w:w="28" w:type="dxa"/>
            </w:tcMar>
            <w:vAlign w:val="center"/>
          </w:tcPr>
          <w:p w14:paraId="125EB6DC" w14:textId="1EC6EA3A" w:rsidR="007F5375" w:rsidRPr="002629DA" w:rsidRDefault="0055663E" w:rsidP="001E6737">
            <w:pPr>
              <w:spacing w:line="340" w:lineRule="exact"/>
              <w:rPr>
                <w:rFonts w:ascii="宋体" w:hAnsi="宋体" w:cs="宋体"/>
                <w:kern w:val="0"/>
                <w:szCs w:val="21"/>
              </w:rPr>
            </w:pPr>
            <w:r w:rsidRPr="0055663E">
              <w:rPr>
                <w:rFonts w:ascii="宋体" w:hAnsi="宋体" w:cs="宋体" w:hint="eastAsia"/>
                <w:kern w:val="0"/>
                <w:szCs w:val="21"/>
              </w:rPr>
              <w:t>按教育主管部门规定投保校方责任险。</w:t>
            </w:r>
          </w:p>
        </w:tc>
        <w:tc>
          <w:tcPr>
            <w:tcW w:w="695" w:type="dxa"/>
            <w:vAlign w:val="center"/>
          </w:tcPr>
          <w:p w14:paraId="54C41F98" w14:textId="27D24ADE" w:rsidR="007F5375" w:rsidRPr="002629DA" w:rsidRDefault="007F5375" w:rsidP="00BE12F2">
            <w:pPr>
              <w:spacing w:line="340" w:lineRule="exact"/>
              <w:jc w:val="center"/>
              <w:rPr>
                <w:rFonts w:ascii="宋体" w:hAnsi="宋体" w:cs="宋体"/>
                <w:kern w:val="0"/>
                <w:szCs w:val="21"/>
              </w:rPr>
            </w:pPr>
            <w:r>
              <w:rPr>
                <w:rFonts w:ascii="宋体" w:hAnsi="宋体" w:cs="宋体" w:hint="eastAsia"/>
                <w:kern w:val="0"/>
                <w:szCs w:val="21"/>
              </w:rPr>
              <w:t>1</w:t>
            </w:r>
          </w:p>
        </w:tc>
        <w:tc>
          <w:tcPr>
            <w:tcW w:w="623" w:type="dxa"/>
          </w:tcPr>
          <w:p w14:paraId="4B29BB09" w14:textId="77777777" w:rsidR="007F5375" w:rsidRPr="002629DA" w:rsidRDefault="007F5375" w:rsidP="001E6737">
            <w:pPr>
              <w:spacing w:line="340" w:lineRule="exact"/>
              <w:rPr>
                <w:rFonts w:ascii="宋体" w:hAnsi="宋体" w:cs="宋体"/>
                <w:kern w:val="0"/>
                <w:szCs w:val="21"/>
              </w:rPr>
            </w:pPr>
          </w:p>
        </w:tc>
      </w:tr>
      <w:tr w:rsidR="007F5375" w:rsidRPr="002629DA" w14:paraId="2B84219B" w14:textId="1AF92D6D" w:rsidTr="00BE12F2">
        <w:trPr>
          <w:trHeight w:val="567"/>
          <w:jc w:val="center"/>
        </w:trPr>
        <w:tc>
          <w:tcPr>
            <w:tcW w:w="716" w:type="dxa"/>
            <w:vMerge w:val="restart"/>
            <w:tcMar>
              <w:top w:w="28" w:type="dxa"/>
              <w:bottom w:w="28" w:type="dxa"/>
            </w:tcMar>
            <w:vAlign w:val="center"/>
          </w:tcPr>
          <w:p w14:paraId="1208842C" w14:textId="1FAEAFE0" w:rsidR="007F5375" w:rsidRPr="002629DA" w:rsidRDefault="005B5AFF" w:rsidP="001E6737">
            <w:pPr>
              <w:spacing w:line="340" w:lineRule="exact"/>
              <w:jc w:val="center"/>
              <w:rPr>
                <w:rFonts w:ascii="黑体" w:eastAsia="黑体" w:hAnsi="黑体"/>
                <w:szCs w:val="21"/>
              </w:rPr>
            </w:pPr>
            <w:r>
              <w:rPr>
                <w:rFonts w:ascii="黑体" w:eastAsia="黑体" w:hAnsi="黑体" w:hint="eastAsia"/>
                <w:szCs w:val="21"/>
              </w:rPr>
              <w:lastRenderedPageBreak/>
              <w:t>二、</w:t>
            </w:r>
            <w:r w:rsidR="007F5375" w:rsidRPr="002629DA">
              <w:rPr>
                <w:rFonts w:ascii="黑体" w:eastAsia="黑体" w:hAnsi="黑体" w:hint="eastAsia"/>
                <w:szCs w:val="21"/>
              </w:rPr>
              <w:t>人防</w:t>
            </w:r>
            <w:bookmarkStart w:id="0" w:name="_GoBack"/>
            <w:bookmarkEnd w:id="0"/>
            <w:r w:rsidR="007F5375" w:rsidRPr="002629DA">
              <w:rPr>
                <w:rFonts w:ascii="黑体" w:eastAsia="黑体" w:hAnsi="黑体" w:hint="eastAsia"/>
                <w:szCs w:val="21"/>
              </w:rPr>
              <w:t>建设</w:t>
            </w:r>
            <w:r w:rsidR="00065C97">
              <w:rPr>
                <w:rFonts w:ascii="黑体" w:eastAsia="黑体" w:hAnsi="黑体" w:hint="eastAsia"/>
                <w:szCs w:val="21"/>
              </w:rPr>
              <w:t>（11分）</w:t>
            </w:r>
          </w:p>
        </w:tc>
        <w:tc>
          <w:tcPr>
            <w:tcW w:w="567" w:type="dxa"/>
            <w:tcMar>
              <w:top w:w="28" w:type="dxa"/>
              <w:bottom w:w="28" w:type="dxa"/>
            </w:tcMar>
            <w:vAlign w:val="center"/>
          </w:tcPr>
          <w:p w14:paraId="6BC337F7" w14:textId="3C7D0519" w:rsidR="007F5375" w:rsidRPr="002629DA" w:rsidRDefault="007F5375" w:rsidP="001E6737">
            <w:pPr>
              <w:spacing w:line="340" w:lineRule="exact"/>
              <w:jc w:val="center"/>
              <w:rPr>
                <w:rFonts w:ascii="宋体" w:hAnsi="宋体" w:cs="宋体"/>
                <w:szCs w:val="21"/>
              </w:rPr>
            </w:pPr>
            <w:r w:rsidRPr="002629DA">
              <w:rPr>
                <w:rFonts w:ascii="宋体" w:hAnsi="宋体" w:hint="eastAsia"/>
                <w:szCs w:val="21"/>
              </w:rPr>
              <w:t>1</w:t>
            </w:r>
            <w:r>
              <w:rPr>
                <w:rFonts w:ascii="宋体" w:hAnsi="宋体"/>
                <w:szCs w:val="21"/>
              </w:rPr>
              <w:t>7</w:t>
            </w:r>
          </w:p>
        </w:tc>
        <w:tc>
          <w:tcPr>
            <w:tcW w:w="7317" w:type="dxa"/>
            <w:tcMar>
              <w:top w:w="28" w:type="dxa"/>
              <w:bottom w:w="28" w:type="dxa"/>
            </w:tcMar>
            <w:vAlign w:val="center"/>
          </w:tcPr>
          <w:p w14:paraId="3B46F079" w14:textId="780DA948" w:rsidR="007F5375" w:rsidRPr="002629DA" w:rsidRDefault="007F5375" w:rsidP="001E6737">
            <w:pPr>
              <w:spacing w:line="340" w:lineRule="exact"/>
              <w:rPr>
                <w:rFonts w:ascii="宋体" w:hAnsi="宋体"/>
                <w:szCs w:val="21"/>
              </w:rPr>
            </w:pPr>
            <w:r w:rsidRPr="009E725A">
              <w:rPr>
                <w:rFonts w:ascii="宋体" w:hAnsi="宋体" w:hint="eastAsia"/>
                <w:szCs w:val="21"/>
              </w:rPr>
              <w:t>学校（校区）的专职保安配备数量达标（按照寄宿学生、非寄宿学生人数计算）。</w:t>
            </w:r>
          </w:p>
        </w:tc>
        <w:tc>
          <w:tcPr>
            <w:tcW w:w="695" w:type="dxa"/>
            <w:vAlign w:val="center"/>
          </w:tcPr>
          <w:p w14:paraId="3B19415F" w14:textId="17276B47" w:rsidR="007F5375" w:rsidRPr="009E725A" w:rsidRDefault="007F5375" w:rsidP="00BE12F2">
            <w:pPr>
              <w:spacing w:line="340" w:lineRule="exact"/>
              <w:jc w:val="center"/>
              <w:rPr>
                <w:rFonts w:ascii="宋体" w:hAnsi="宋体"/>
                <w:szCs w:val="21"/>
              </w:rPr>
            </w:pPr>
            <w:r>
              <w:rPr>
                <w:rFonts w:ascii="宋体" w:hAnsi="宋体"/>
                <w:szCs w:val="21"/>
              </w:rPr>
              <w:t>2</w:t>
            </w:r>
          </w:p>
        </w:tc>
        <w:tc>
          <w:tcPr>
            <w:tcW w:w="623" w:type="dxa"/>
          </w:tcPr>
          <w:p w14:paraId="64506A50" w14:textId="77777777" w:rsidR="007F5375" w:rsidRPr="009E725A" w:rsidRDefault="007F5375" w:rsidP="001E6737">
            <w:pPr>
              <w:spacing w:line="340" w:lineRule="exact"/>
              <w:rPr>
                <w:rFonts w:ascii="宋体" w:hAnsi="宋体"/>
                <w:szCs w:val="21"/>
              </w:rPr>
            </w:pPr>
          </w:p>
        </w:tc>
      </w:tr>
      <w:tr w:rsidR="007F5375" w:rsidRPr="002629DA" w14:paraId="4EE8BA10" w14:textId="7C0B7658" w:rsidTr="00BE12F2">
        <w:trPr>
          <w:trHeight w:val="567"/>
          <w:jc w:val="center"/>
        </w:trPr>
        <w:tc>
          <w:tcPr>
            <w:tcW w:w="716" w:type="dxa"/>
            <w:vMerge/>
            <w:tcMar>
              <w:top w:w="28" w:type="dxa"/>
              <w:bottom w:w="28" w:type="dxa"/>
            </w:tcMar>
            <w:vAlign w:val="center"/>
          </w:tcPr>
          <w:p w14:paraId="070A1460"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28BC4AEB" w14:textId="458A07B4" w:rsidR="007F5375" w:rsidRPr="002629DA" w:rsidRDefault="007F5375" w:rsidP="001E6737">
            <w:pPr>
              <w:spacing w:line="340" w:lineRule="exact"/>
              <w:jc w:val="center"/>
              <w:rPr>
                <w:rFonts w:ascii="宋体" w:hAnsi="宋体" w:cs="宋体"/>
                <w:szCs w:val="21"/>
              </w:rPr>
            </w:pPr>
            <w:r w:rsidRPr="002629DA">
              <w:rPr>
                <w:rFonts w:ascii="宋体" w:hAnsi="宋体" w:hint="eastAsia"/>
                <w:szCs w:val="21"/>
              </w:rPr>
              <w:t>1</w:t>
            </w:r>
            <w:r>
              <w:rPr>
                <w:rFonts w:ascii="宋体" w:hAnsi="宋体"/>
                <w:szCs w:val="21"/>
              </w:rPr>
              <w:t>8</w:t>
            </w:r>
          </w:p>
        </w:tc>
        <w:tc>
          <w:tcPr>
            <w:tcW w:w="7317" w:type="dxa"/>
            <w:tcMar>
              <w:top w:w="28" w:type="dxa"/>
              <w:bottom w:w="28" w:type="dxa"/>
            </w:tcMar>
            <w:vAlign w:val="center"/>
          </w:tcPr>
          <w:p w14:paraId="5A92DB02" w14:textId="77777777" w:rsidR="007F5375" w:rsidRPr="002629DA" w:rsidRDefault="007F5375" w:rsidP="001E6737">
            <w:pPr>
              <w:spacing w:line="340" w:lineRule="exact"/>
              <w:rPr>
                <w:rFonts w:ascii="宋体" w:hAnsi="宋体"/>
                <w:szCs w:val="21"/>
              </w:rPr>
            </w:pPr>
            <w:r w:rsidRPr="002629DA">
              <w:rPr>
                <w:rFonts w:ascii="宋体" w:hAnsi="宋体" w:hint="eastAsia"/>
                <w:szCs w:val="21"/>
              </w:rPr>
              <w:t>专兼职保安全部持保安员证上岗。专兼职保安每学期接受一次集中培训，取得培训证书。</w:t>
            </w:r>
          </w:p>
        </w:tc>
        <w:tc>
          <w:tcPr>
            <w:tcW w:w="695" w:type="dxa"/>
            <w:vAlign w:val="center"/>
          </w:tcPr>
          <w:p w14:paraId="034B94C8" w14:textId="09022769" w:rsidR="007F5375" w:rsidRPr="002629DA" w:rsidRDefault="007F5375" w:rsidP="00BE12F2">
            <w:pPr>
              <w:spacing w:line="340" w:lineRule="exact"/>
              <w:jc w:val="center"/>
              <w:rPr>
                <w:rFonts w:ascii="宋体" w:hAnsi="宋体"/>
                <w:szCs w:val="21"/>
              </w:rPr>
            </w:pPr>
            <w:r>
              <w:rPr>
                <w:rFonts w:ascii="宋体" w:hAnsi="宋体" w:hint="eastAsia"/>
                <w:szCs w:val="21"/>
              </w:rPr>
              <w:t>2</w:t>
            </w:r>
          </w:p>
        </w:tc>
        <w:tc>
          <w:tcPr>
            <w:tcW w:w="623" w:type="dxa"/>
          </w:tcPr>
          <w:p w14:paraId="5EC814C3" w14:textId="77777777" w:rsidR="007F5375" w:rsidRPr="002629DA" w:rsidRDefault="007F5375" w:rsidP="001E6737">
            <w:pPr>
              <w:spacing w:line="340" w:lineRule="exact"/>
              <w:rPr>
                <w:rFonts w:ascii="宋体" w:hAnsi="宋体"/>
                <w:szCs w:val="21"/>
              </w:rPr>
            </w:pPr>
          </w:p>
        </w:tc>
      </w:tr>
      <w:tr w:rsidR="007F5375" w:rsidRPr="002629DA" w14:paraId="4DB05B37" w14:textId="3CD1745A" w:rsidTr="00BE12F2">
        <w:trPr>
          <w:trHeight w:val="567"/>
          <w:jc w:val="center"/>
        </w:trPr>
        <w:tc>
          <w:tcPr>
            <w:tcW w:w="716" w:type="dxa"/>
            <w:vMerge/>
            <w:tcMar>
              <w:top w:w="28" w:type="dxa"/>
              <w:bottom w:w="28" w:type="dxa"/>
            </w:tcMar>
            <w:vAlign w:val="center"/>
          </w:tcPr>
          <w:p w14:paraId="5136C596"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3D46FA29" w14:textId="1C91E1CA" w:rsidR="007F5375" w:rsidRPr="002629DA" w:rsidRDefault="007F5375" w:rsidP="001E6737">
            <w:pPr>
              <w:spacing w:line="340" w:lineRule="exact"/>
              <w:jc w:val="center"/>
              <w:rPr>
                <w:rFonts w:ascii="宋体" w:hAnsi="宋体" w:cs="宋体"/>
                <w:szCs w:val="21"/>
              </w:rPr>
            </w:pPr>
            <w:r w:rsidRPr="002629DA">
              <w:rPr>
                <w:rFonts w:ascii="宋体" w:hAnsi="宋体" w:hint="eastAsia"/>
                <w:szCs w:val="21"/>
              </w:rPr>
              <w:t>1</w:t>
            </w:r>
            <w:r>
              <w:rPr>
                <w:rFonts w:ascii="宋体" w:hAnsi="宋体"/>
                <w:szCs w:val="21"/>
              </w:rPr>
              <w:t>9</w:t>
            </w:r>
          </w:p>
        </w:tc>
        <w:tc>
          <w:tcPr>
            <w:tcW w:w="7317" w:type="dxa"/>
            <w:tcMar>
              <w:top w:w="28" w:type="dxa"/>
              <w:bottom w:w="28" w:type="dxa"/>
            </w:tcMar>
            <w:vAlign w:val="center"/>
          </w:tcPr>
          <w:p w14:paraId="66F7DB99" w14:textId="73DF0F5C" w:rsidR="007F5375" w:rsidRPr="002629DA" w:rsidRDefault="007F5375" w:rsidP="001E6737">
            <w:pPr>
              <w:spacing w:line="340" w:lineRule="exact"/>
              <w:rPr>
                <w:rFonts w:ascii="宋体" w:hAnsi="宋体"/>
                <w:szCs w:val="21"/>
              </w:rPr>
            </w:pPr>
            <w:r w:rsidRPr="009E725A">
              <w:rPr>
                <w:rFonts w:ascii="宋体" w:hAnsi="宋体" w:hint="eastAsia"/>
                <w:szCs w:val="21"/>
              </w:rPr>
              <w:t>专职保安身高、年龄符合要求。身高：男性不低于 1.65 米，女性不低于1.55 米。年龄：专职</w:t>
            </w:r>
            <w:proofErr w:type="gramStart"/>
            <w:r w:rsidRPr="009E725A">
              <w:rPr>
                <w:rFonts w:ascii="宋体" w:hAnsi="宋体" w:hint="eastAsia"/>
                <w:szCs w:val="21"/>
              </w:rPr>
              <w:t>保安不</w:t>
            </w:r>
            <w:proofErr w:type="gramEnd"/>
            <w:r w:rsidRPr="009E725A">
              <w:rPr>
                <w:rFonts w:ascii="宋体" w:hAnsi="宋体" w:hint="eastAsia"/>
                <w:szCs w:val="21"/>
              </w:rPr>
              <w:t>超过 55 周岁。</w:t>
            </w:r>
            <w:r w:rsidRPr="002629DA">
              <w:rPr>
                <w:rFonts w:ascii="宋体" w:hAnsi="宋体" w:hint="eastAsia"/>
                <w:szCs w:val="21"/>
              </w:rPr>
              <w:t>。</w:t>
            </w:r>
          </w:p>
        </w:tc>
        <w:tc>
          <w:tcPr>
            <w:tcW w:w="695" w:type="dxa"/>
            <w:vAlign w:val="center"/>
          </w:tcPr>
          <w:p w14:paraId="1C2EAB9E" w14:textId="069604EE" w:rsidR="007F5375" w:rsidRPr="009E725A" w:rsidRDefault="007F5375" w:rsidP="00BE12F2">
            <w:pPr>
              <w:spacing w:line="340" w:lineRule="exact"/>
              <w:jc w:val="center"/>
              <w:rPr>
                <w:rFonts w:ascii="宋体" w:hAnsi="宋体"/>
                <w:szCs w:val="21"/>
              </w:rPr>
            </w:pPr>
            <w:r>
              <w:rPr>
                <w:rFonts w:ascii="宋体" w:hAnsi="宋体"/>
                <w:szCs w:val="21"/>
              </w:rPr>
              <w:t>1</w:t>
            </w:r>
          </w:p>
        </w:tc>
        <w:tc>
          <w:tcPr>
            <w:tcW w:w="623" w:type="dxa"/>
          </w:tcPr>
          <w:p w14:paraId="4A696FAB" w14:textId="77777777" w:rsidR="007F5375" w:rsidRPr="009E725A" w:rsidRDefault="007F5375" w:rsidP="001E6737">
            <w:pPr>
              <w:spacing w:line="340" w:lineRule="exact"/>
              <w:rPr>
                <w:rFonts w:ascii="宋体" w:hAnsi="宋体"/>
                <w:szCs w:val="21"/>
              </w:rPr>
            </w:pPr>
          </w:p>
        </w:tc>
      </w:tr>
      <w:tr w:rsidR="007F5375" w:rsidRPr="002629DA" w14:paraId="4BC633FD" w14:textId="49EDDE31" w:rsidTr="00BE12F2">
        <w:trPr>
          <w:trHeight w:val="567"/>
          <w:jc w:val="center"/>
        </w:trPr>
        <w:tc>
          <w:tcPr>
            <w:tcW w:w="716" w:type="dxa"/>
            <w:vMerge/>
            <w:tcMar>
              <w:top w:w="28" w:type="dxa"/>
              <w:bottom w:w="28" w:type="dxa"/>
            </w:tcMar>
            <w:vAlign w:val="center"/>
          </w:tcPr>
          <w:p w14:paraId="01A836A2"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2D449CAD" w14:textId="4F595742" w:rsidR="007F5375" w:rsidRPr="002629DA" w:rsidRDefault="007F5375" w:rsidP="001E6737">
            <w:pPr>
              <w:spacing w:line="340" w:lineRule="exact"/>
              <w:jc w:val="center"/>
              <w:rPr>
                <w:rFonts w:ascii="宋体" w:hAnsi="宋体" w:cs="宋体"/>
                <w:szCs w:val="21"/>
              </w:rPr>
            </w:pPr>
            <w:r>
              <w:rPr>
                <w:rFonts w:ascii="宋体" w:hAnsi="宋体" w:cs="宋体" w:hint="eastAsia"/>
                <w:szCs w:val="21"/>
              </w:rPr>
              <w:t>2</w:t>
            </w:r>
            <w:r>
              <w:rPr>
                <w:rFonts w:ascii="宋体" w:hAnsi="宋体" w:cs="宋体"/>
                <w:szCs w:val="21"/>
              </w:rPr>
              <w:t>0</w:t>
            </w:r>
          </w:p>
        </w:tc>
        <w:tc>
          <w:tcPr>
            <w:tcW w:w="7317" w:type="dxa"/>
            <w:tcMar>
              <w:top w:w="28" w:type="dxa"/>
              <w:bottom w:w="28" w:type="dxa"/>
            </w:tcMar>
            <w:vAlign w:val="center"/>
          </w:tcPr>
          <w:p w14:paraId="3C3B58B0" w14:textId="72A3BE19" w:rsidR="007F5375" w:rsidRPr="002629DA" w:rsidRDefault="007F5375" w:rsidP="001E6737">
            <w:pPr>
              <w:spacing w:line="340" w:lineRule="exact"/>
              <w:rPr>
                <w:rFonts w:ascii="宋体" w:hAnsi="宋体"/>
                <w:szCs w:val="21"/>
              </w:rPr>
            </w:pPr>
            <w:r w:rsidRPr="009E725A">
              <w:rPr>
                <w:rFonts w:ascii="宋体" w:hAnsi="宋体" w:hint="eastAsia"/>
                <w:szCs w:val="21"/>
              </w:rPr>
              <w:t>保安值勤期间，穿着全国统一的保安服装，穿深色皮鞋，佩戴保安标识；上下学时段值勤时，应佩戴防暴头盔和手套，穿防刺背心，手持橡胶警棍等护卫器械。</w:t>
            </w:r>
          </w:p>
        </w:tc>
        <w:tc>
          <w:tcPr>
            <w:tcW w:w="695" w:type="dxa"/>
            <w:vAlign w:val="center"/>
          </w:tcPr>
          <w:p w14:paraId="08AA7D04" w14:textId="71EF9A97" w:rsidR="007F5375" w:rsidRPr="009E725A" w:rsidRDefault="007F5375" w:rsidP="00BE12F2">
            <w:pPr>
              <w:spacing w:line="340" w:lineRule="exact"/>
              <w:jc w:val="center"/>
              <w:rPr>
                <w:rFonts w:ascii="宋体" w:hAnsi="宋体"/>
                <w:szCs w:val="21"/>
              </w:rPr>
            </w:pPr>
            <w:r>
              <w:rPr>
                <w:rFonts w:ascii="宋体" w:hAnsi="宋体" w:hint="eastAsia"/>
                <w:szCs w:val="21"/>
              </w:rPr>
              <w:t>1</w:t>
            </w:r>
          </w:p>
        </w:tc>
        <w:tc>
          <w:tcPr>
            <w:tcW w:w="623" w:type="dxa"/>
          </w:tcPr>
          <w:p w14:paraId="4571ED4B" w14:textId="77777777" w:rsidR="007F5375" w:rsidRPr="009E725A" w:rsidRDefault="007F5375" w:rsidP="001E6737">
            <w:pPr>
              <w:spacing w:line="340" w:lineRule="exact"/>
              <w:rPr>
                <w:rFonts w:ascii="宋体" w:hAnsi="宋体"/>
                <w:szCs w:val="21"/>
              </w:rPr>
            </w:pPr>
          </w:p>
        </w:tc>
      </w:tr>
      <w:tr w:rsidR="007F5375" w:rsidRPr="002629DA" w14:paraId="04B8FCA7" w14:textId="3EA93AE0" w:rsidTr="00BE12F2">
        <w:trPr>
          <w:trHeight w:val="567"/>
          <w:jc w:val="center"/>
        </w:trPr>
        <w:tc>
          <w:tcPr>
            <w:tcW w:w="716" w:type="dxa"/>
            <w:vMerge/>
            <w:tcMar>
              <w:top w:w="28" w:type="dxa"/>
              <w:bottom w:w="28" w:type="dxa"/>
            </w:tcMar>
            <w:vAlign w:val="center"/>
          </w:tcPr>
          <w:p w14:paraId="0DC53D31"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62C930D4" w14:textId="017D91D4" w:rsidR="007F5375" w:rsidRPr="002629DA" w:rsidRDefault="007F5375" w:rsidP="001E6737">
            <w:pPr>
              <w:spacing w:line="340" w:lineRule="exact"/>
              <w:jc w:val="center"/>
              <w:rPr>
                <w:rFonts w:ascii="宋体" w:hAnsi="宋体" w:cs="宋体"/>
                <w:szCs w:val="21"/>
              </w:rPr>
            </w:pPr>
            <w:r>
              <w:rPr>
                <w:rFonts w:ascii="宋体" w:hAnsi="宋体" w:cs="宋体" w:hint="eastAsia"/>
                <w:szCs w:val="21"/>
              </w:rPr>
              <w:t>2</w:t>
            </w:r>
            <w:r>
              <w:rPr>
                <w:rFonts w:ascii="宋体" w:hAnsi="宋体" w:cs="宋体"/>
                <w:szCs w:val="21"/>
              </w:rPr>
              <w:t>1</w:t>
            </w:r>
          </w:p>
        </w:tc>
        <w:tc>
          <w:tcPr>
            <w:tcW w:w="7317" w:type="dxa"/>
            <w:tcMar>
              <w:top w:w="28" w:type="dxa"/>
              <w:bottom w:w="28" w:type="dxa"/>
            </w:tcMar>
            <w:vAlign w:val="center"/>
          </w:tcPr>
          <w:p w14:paraId="5B631F6A" w14:textId="38CCAB57" w:rsidR="007F5375" w:rsidRPr="002629DA" w:rsidRDefault="007F5375" w:rsidP="001E6737">
            <w:pPr>
              <w:spacing w:line="340" w:lineRule="exact"/>
              <w:rPr>
                <w:rFonts w:ascii="宋体" w:hAnsi="宋体"/>
                <w:szCs w:val="21"/>
              </w:rPr>
            </w:pPr>
            <w:r w:rsidRPr="009E725A">
              <w:rPr>
                <w:rFonts w:ascii="宋体" w:hAnsi="宋体" w:hint="eastAsia"/>
                <w:szCs w:val="21"/>
              </w:rPr>
              <w:t>门卫室 24 小时有人值守；上下学时段校门口有保安值守；其他出入口开启时有人值守。</w:t>
            </w:r>
          </w:p>
        </w:tc>
        <w:tc>
          <w:tcPr>
            <w:tcW w:w="695" w:type="dxa"/>
            <w:vAlign w:val="center"/>
          </w:tcPr>
          <w:p w14:paraId="559232BB" w14:textId="100A9456" w:rsidR="007F5375" w:rsidRPr="009E725A" w:rsidRDefault="007F5375" w:rsidP="00BE12F2">
            <w:pPr>
              <w:spacing w:line="340" w:lineRule="exact"/>
              <w:jc w:val="center"/>
              <w:rPr>
                <w:rFonts w:ascii="宋体" w:hAnsi="宋体"/>
                <w:szCs w:val="21"/>
              </w:rPr>
            </w:pPr>
            <w:r>
              <w:rPr>
                <w:rFonts w:ascii="宋体" w:hAnsi="宋体" w:hint="eastAsia"/>
                <w:szCs w:val="21"/>
              </w:rPr>
              <w:t>1</w:t>
            </w:r>
          </w:p>
        </w:tc>
        <w:tc>
          <w:tcPr>
            <w:tcW w:w="623" w:type="dxa"/>
          </w:tcPr>
          <w:p w14:paraId="7D447B0A" w14:textId="77777777" w:rsidR="007F5375" w:rsidRPr="009E725A" w:rsidRDefault="007F5375" w:rsidP="001E6737">
            <w:pPr>
              <w:spacing w:line="340" w:lineRule="exact"/>
              <w:rPr>
                <w:rFonts w:ascii="宋体" w:hAnsi="宋体"/>
                <w:szCs w:val="21"/>
              </w:rPr>
            </w:pPr>
          </w:p>
        </w:tc>
      </w:tr>
      <w:tr w:rsidR="007F5375" w:rsidRPr="002629DA" w14:paraId="6B1B4C12" w14:textId="47311C67" w:rsidTr="00BE12F2">
        <w:trPr>
          <w:trHeight w:val="567"/>
          <w:jc w:val="center"/>
        </w:trPr>
        <w:tc>
          <w:tcPr>
            <w:tcW w:w="716" w:type="dxa"/>
            <w:vMerge/>
            <w:tcMar>
              <w:top w:w="28" w:type="dxa"/>
              <w:bottom w:w="28" w:type="dxa"/>
            </w:tcMar>
            <w:vAlign w:val="center"/>
          </w:tcPr>
          <w:p w14:paraId="47C14FA9"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5E19DAB0" w14:textId="2467712E" w:rsidR="007F5375" w:rsidRPr="002629DA" w:rsidRDefault="007F5375" w:rsidP="001E6737">
            <w:pPr>
              <w:spacing w:line="340" w:lineRule="exact"/>
              <w:jc w:val="center"/>
              <w:rPr>
                <w:rFonts w:ascii="宋体" w:hAnsi="宋体" w:cs="宋体"/>
                <w:szCs w:val="21"/>
              </w:rPr>
            </w:pPr>
            <w:r>
              <w:rPr>
                <w:rFonts w:ascii="宋体" w:hAnsi="宋体" w:cs="宋体" w:hint="eastAsia"/>
                <w:szCs w:val="21"/>
              </w:rPr>
              <w:t>2</w:t>
            </w:r>
            <w:r>
              <w:rPr>
                <w:rFonts w:ascii="宋体" w:hAnsi="宋体" w:cs="宋体"/>
                <w:szCs w:val="21"/>
              </w:rPr>
              <w:t>2</w:t>
            </w:r>
          </w:p>
        </w:tc>
        <w:tc>
          <w:tcPr>
            <w:tcW w:w="7317" w:type="dxa"/>
            <w:tcMar>
              <w:top w:w="28" w:type="dxa"/>
              <w:bottom w:w="28" w:type="dxa"/>
            </w:tcMar>
            <w:vAlign w:val="center"/>
          </w:tcPr>
          <w:p w14:paraId="20E7790B" w14:textId="202C2317" w:rsidR="007F5375" w:rsidRPr="002629DA" w:rsidRDefault="007F5375" w:rsidP="001E6737">
            <w:pPr>
              <w:spacing w:line="340" w:lineRule="exact"/>
              <w:rPr>
                <w:rFonts w:ascii="宋体" w:hAnsi="宋体"/>
                <w:szCs w:val="21"/>
              </w:rPr>
            </w:pPr>
            <w:r w:rsidRPr="009E725A">
              <w:rPr>
                <w:rFonts w:ascii="宋体" w:hAnsi="宋体" w:hint="eastAsia"/>
                <w:szCs w:val="21"/>
              </w:rPr>
              <w:t>人员、车辆进出校门查验、登记规范，并使用合肥市统一式样的《外来人员进出校门登记簿》；杜绝管制刀具等危险品进入校园。</w:t>
            </w:r>
          </w:p>
        </w:tc>
        <w:tc>
          <w:tcPr>
            <w:tcW w:w="695" w:type="dxa"/>
            <w:vAlign w:val="center"/>
          </w:tcPr>
          <w:p w14:paraId="76666762" w14:textId="00E955ED" w:rsidR="007F5375" w:rsidRPr="009E725A" w:rsidRDefault="007F5375" w:rsidP="00BE12F2">
            <w:pPr>
              <w:spacing w:line="340" w:lineRule="exact"/>
              <w:jc w:val="center"/>
              <w:rPr>
                <w:rFonts w:ascii="宋体" w:hAnsi="宋体"/>
                <w:szCs w:val="21"/>
              </w:rPr>
            </w:pPr>
            <w:r>
              <w:rPr>
                <w:rFonts w:ascii="宋体" w:hAnsi="宋体" w:hint="eastAsia"/>
                <w:szCs w:val="21"/>
              </w:rPr>
              <w:t>1</w:t>
            </w:r>
          </w:p>
        </w:tc>
        <w:tc>
          <w:tcPr>
            <w:tcW w:w="623" w:type="dxa"/>
          </w:tcPr>
          <w:p w14:paraId="421B794E" w14:textId="77777777" w:rsidR="007F5375" w:rsidRPr="009E725A" w:rsidRDefault="007F5375" w:rsidP="001E6737">
            <w:pPr>
              <w:spacing w:line="340" w:lineRule="exact"/>
              <w:rPr>
                <w:rFonts w:ascii="宋体" w:hAnsi="宋体"/>
                <w:szCs w:val="21"/>
              </w:rPr>
            </w:pPr>
          </w:p>
        </w:tc>
      </w:tr>
      <w:tr w:rsidR="007F5375" w:rsidRPr="002629DA" w14:paraId="7A43F674" w14:textId="33096FAA" w:rsidTr="00BE12F2">
        <w:trPr>
          <w:trHeight w:val="567"/>
          <w:jc w:val="center"/>
        </w:trPr>
        <w:tc>
          <w:tcPr>
            <w:tcW w:w="716" w:type="dxa"/>
            <w:vMerge/>
            <w:tcMar>
              <w:top w:w="28" w:type="dxa"/>
              <w:bottom w:w="28" w:type="dxa"/>
            </w:tcMar>
            <w:vAlign w:val="center"/>
          </w:tcPr>
          <w:p w14:paraId="11424DC5"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37AE4287" w14:textId="1E04E17D" w:rsidR="007F5375" w:rsidRPr="002629DA" w:rsidRDefault="007F5375" w:rsidP="001E6737">
            <w:pPr>
              <w:spacing w:line="340" w:lineRule="exact"/>
              <w:jc w:val="center"/>
              <w:rPr>
                <w:rFonts w:ascii="宋体" w:hAnsi="宋体" w:cs="宋体"/>
                <w:szCs w:val="21"/>
              </w:rPr>
            </w:pPr>
            <w:r>
              <w:rPr>
                <w:rFonts w:ascii="宋体" w:hAnsi="宋体" w:cs="宋体" w:hint="eastAsia"/>
                <w:szCs w:val="21"/>
              </w:rPr>
              <w:t>2</w:t>
            </w:r>
            <w:r>
              <w:rPr>
                <w:rFonts w:ascii="宋体" w:hAnsi="宋体" w:cs="宋体"/>
                <w:szCs w:val="21"/>
              </w:rPr>
              <w:t>3</w:t>
            </w:r>
          </w:p>
        </w:tc>
        <w:tc>
          <w:tcPr>
            <w:tcW w:w="7317" w:type="dxa"/>
            <w:tcMar>
              <w:top w:w="28" w:type="dxa"/>
              <w:bottom w:w="28" w:type="dxa"/>
            </w:tcMar>
            <w:vAlign w:val="center"/>
          </w:tcPr>
          <w:p w14:paraId="333B0538" w14:textId="7B52C4F7" w:rsidR="007F5375" w:rsidRPr="002629DA" w:rsidRDefault="007F5375" w:rsidP="001E6737">
            <w:pPr>
              <w:spacing w:line="340" w:lineRule="exact"/>
              <w:rPr>
                <w:rFonts w:ascii="宋体" w:hAnsi="宋体"/>
                <w:szCs w:val="21"/>
              </w:rPr>
            </w:pPr>
            <w:r w:rsidRPr="009E725A">
              <w:rPr>
                <w:rFonts w:ascii="宋体" w:hAnsi="宋体" w:hint="eastAsia"/>
                <w:szCs w:val="21"/>
              </w:rPr>
              <w:t>学校重点部位和区域（含校园周边）巡查规范，每日巡查不少于5 次。寄宿制学校宿舍管理员每天夜间巡查不少于 2 次。</w:t>
            </w:r>
          </w:p>
        </w:tc>
        <w:tc>
          <w:tcPr>
            <w:tcW w:w="695" w:type="dxa"/>
            <w:vAlign w:val="center"/>
          </w:tcPr>
          <w:p w14:paraId="796F84F6" w14:textId="12921ECC" w:rsidR="007F5375" w:rsidRPr="009E725A" w:rsidRDefault="007F5375" w:rsidP="00BE12F2">
            <w:pPr>
              <w:spacing w:line="340" w:lineRule="exact"/>
              <w:jc w:val="center"/>
              <w:rPr>
                <w:rFonts w:ascii="宋体" w:hAnsi="宋体"/>
                <w:szCs w:val="21"/>
              </w:rPr>
            </w:pPr>
            <w:r>
              <w:rPr>
                <w:rFonts w:ascii="宋体" w:hAnsi="宋体" w:hint="eastAsia"/>
                <w:szCs w:val="21"/>
              </w:rPr>
              <w:t>1</w:t>
            </w:r>
          </w:p>
        </w:tc>
        <w:tc>
          <w:tcPr>
            <w:tcW w:w="623" w:type="dxa"/>
          </w:tcPr>
          <w:p w14:paraId="0C0DADCB" w14:textId="77777777" w:rsidR="007F5375" w:rsidRPr="009E725A" w:rsidRDefault="007F5375" w:rsidP="001E6737">
            <w:pPr>
              <w:spacing w:line="340" w:lineRule="exact"/>
              <w:rPr>
                <w:rFonts w:ascii="宋体" w:hAnsi="宋体"/>
                <w:szCs w:val="21"/>
              </w:rPr>
            </w:pPr>
          </w:p>
        </w:tc>
      </w:tr>
      <w:tr w:rsidR="007F5375" w:rsidRPr="002629DA" w14:paraId="2E0AFD4D" w14:textId="03D100D8" w:rsidTr="00BE12F2">
        <w:trPr>
          <w:trHeight w:val="567"/>
          <w:jc w:val="center"/>
        </w:trPr>
        <w:tc>
          <w:tcPr>
            <w:tcW w:w="716" w:type="dxa"/>
            <w:vMerge/>
            <w:tcMar>
              <w:top w:w="28" w:type="dxa"/>
              <w:bottom w:w="28" w:type="dxa"/>
            </w:tcMar>
            <w:vAlign w:val="center"/>
          </w:tcPr>
          <w:p w14:paraId="1C52BA6D"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2CC6ABDC" w14:textId="72B25E27" w:rsidR="007F5375" w:rsidRPr="002629DA" w:rsidRDefault="007F5375" w:rsidP="001E6737">
            <w:pPr>
              <w:spacing w:line="340" w:lineRule="exact"/>
              <w:jc w:val="center"/>
              <w:rPr>
                <w:rFonts w:ascii="宋体" w:hAnsi="宋体" w:cs="宋体"/>
                <w:szCs w:val="21"/>
              </w:rPr>
            </w:pPr>
            <w:r>
              <w:rPr>
                <w:rFonts w:ascii="宋体" w:hAnsi="宋体" w:cs="宋体" w:hint="eastAsia"/>
                <w:szCs w:val="21"/>
              </w:rPr>
              <w:t>2</w:t>
            </w:r>
            <w:r>
              <w:rPr>
                <w:rFonts w:ascii="宋体" w:hAnsi="宋体" w:cs="宋体"/>
                <w:szCs w:val="21"/>
              </w:rPr>
              <w:t>4</w:t>
            </w:r>
          </w:p>
        </w:tc>
        <w:tc>
          <w:tcPr>
            <w:tcW w:w="7317" w:type="dxa"/>
            <w:tcMar>
              <w:top w:w="28" w:type="dxa"/>
              <w:bottom w:w="28" w:type="dxa"/>
            </w:tcMar>
            <w:vAlign w:val="center"/>
          </w:tcPr>
          <w:p w14:paraId="5CBBDC9B" w14:textId="6FE3DCB4" w:rsidR="007F5375" w:rsidRPr="002629DA" w:rsidRDefault="007F5375" w:rsidP="001E6737">
            <w:pPr>
              <w:spacing w:line="340" w:lineRule="exact"/>
              <w:rPr>
                <w:rFonts w:ascii="宋体" w:hAnsi="宋体"/>
                <w:szCs w:val="21"/>
              </w:rPr>
            </w:pPr>
            <w:r>
              <w:t>市区、县城及临街靠路的义务教育学校设立</w:t>
            </w:r>
            <w:proofErr w:type="gramStart"/>
            <w:r>
              <w:t>护学岗</w:t>
            </w:r>
            <w:proofErr w:type="gramEnd"/>
            <w:r>
              <w:t>，由保安、教职工及家长志愿者在上下学时段开展护学工作。</w:t>
            </w:r>
          </w:p>
        </w:tc>
        <w:tc>
          <w:tcPr>
            <w:tcW w:w="695" w:type="dxa"/>
            <w:vAlign w:val="center"/>
          </w:tcPr>
          <w:p w14:paraId="0C3BBDED" w14:textId="0AB42658" w:rsidR="007F5375" w:rsidRDefault="007F5375" w:rsidP="00BE12F2">
            <w:pPr>
              <w:spacing w:line="340" w:lineRule="exact"/>
              <w:jc w:val="center"/>
            </w:pPr>
            <w:r>
              <w:rPr>
                <w:rFonts w:hint="eastAsia"/>
              </w:rPr>
              <w:t>1</w:t>
            </w:r>
          </w:p>
        </w:tc>
        <w:tc>
          <w:tcPr>
            <w:tcW w:w="623" w:type="dxa"/>
          </w:tcPr>
          <w:p w14:paraId="041A0583" w14:textId="77777777" w:rsidR="007F5375" w:rsidRDefault="007F5375" w:rsidP="001E6737">
            <w:pPr>
              <w:spacing w:line="340" w:lineRule="exact"/>
            </w:pPr>
          </w:p>
        </w:tc>
      </w:tr>
      <w:tr w:rsidR="007F5375" w:rsidRPr="002629DA" w14:paraId="50419F92" w14:textId="7552180D" w:rsidTr="00BE12F2">
        <w:trPr>
          <w:trHeight w:val="567"/>
          <w:jc w:val="center"/>
        </w:trPr>
        <w:tc>
          <w:tcPr>
            <w:tcW w:w="716" w:type="dxa"/>
            <w:vMerge/>
            <w:tcMar>
              <w:top w:w="28" w:type="dxa"/>
              <w:bottom w:w="28" w:type="dxa"/>
            </w:tcMar>
            <w:vAlign w:val="center"/>
          </w:tcPr>
          <w:p w14:paraId="76A44863"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177A00DE" w14:textId="1D1EECB5" w:rsidR="007F5375" w:rsidRPr="002629DA" w:rsidRDefault="007F5375" w:rsidP="001E6737">
            <w:pPr>
              <w:spacing w:line="340" w:lineRule="exact"/>
              <w:jc w:val="center"/>
              <w:rPr>
                <w:rFonts w:ascii="宋体" w:hAnsi="宋体" w:cs="宋体"/>
                <w:szCs w:val="21"/>
              </w:rPr>
            </w:pPr>
            <w:r w:rsidRPr="002629DA">
              <w:rPr>
                <w:rFonts w:ascii="宋体" w:hAnsi="宋体" w:hint="eastAsia"/>
                <w:szCs w:val="21"/>
              </w:rPr>
              <w:t>2</w:t>
            </w:r>
            <w:r>
              <w:rPr>
                <w:rFonts w:ascii="宋体" w:hAnsi="宋体"/>
                <w:szCs w:val="21"/>
              </w:rPr>
              <w:t>5</w:t>
            </w:r>
          </w:p>
        </w:tc>
        <w:tc>
          <w:tcPr>
            <w:tcW w:w="7317" w:type="dxa"/>
            <w:tcMar>
              <w:top w:w="28" w:type="dxa"/>
              <w:bottom w:w="28" w:type="dxa"/>
            </w:tcMar>
            <w:vAlign w:val="center"/>
          </w:tcPr>
          <w:p w14:paraId="3E8004B6" w14:textId="6F5604E1" w:rsidR="007F5375" w:rsidRPr="002629DA" w:rsidRDefault="007F5375" w:rsidP="001E6737">
            <w:pPr>
              <w:spacing w:line="340" w:lineRule="exact"/>
              <w:rPr>
                <w:rFonts w:ascii="宋体" w:hAnsi="宋体"/>
                <w:szCs w:val="21"/>
              </w:rPr>
            </w:pPr>
            <w:r w:rsidRPr="009E725A">
              <w:rPr>
                <w:rFonts w:ascii="宋体" w:hAnsi="宋体" w:hint="eastAsia"/>
                <w:szCs w:val="21"/>
              </w:rPr>
              <w:t>寄宿制学校每栋宿舍楼设专职宿舍管理员，女生宿舍管理员须为女性。</w:t>
            </w:r>
          </w:p>
        </w:tc>
        <w:tc>
          <w:tcPr>
            <w:tcW w:w="695" w:type="dxa"/>
            <w:vAlign w:val="center"/>
          </w:tcPr>
          <w:p w14:paraId="5AC2EA46" w14:textId="3C2FBFB8" w:rsidR="007F5375" w:rsidRPr="009E725A" w:rsidRDefault="007F5375" w:rsidP="00BE12F2">
            <w:pPr>
              <w:spacing w:line="340" w:lineRule="exact"/>
              <w:jc w:val="center"/>
              <w:rPr>
                <w:rFonts w:ascii="宋体" w:hAnsi="宋体"/>
                <w:szCs w:val="21"/>
              </w:rPr>
            </w:pPr>
            <w:r>
              <w:rPr>
                <w:rFonts w:ascii="宋体" w:hAnsi="宋体" w:hint="eastAsia"/>
                <w:szCs w:val="21"/>
              </w:rPr>
              <w:t>1</w:t>
            </w:r>
          </w:p>
        </w:tc>
        <w:tc>
          <w:tcPr>
            <w:tcW w:w="623" w:type="dxa"/>
          </w:tcPr>
          <w:p w14:paraId="6971A408" w14:textId="77777777" w:rsidR="007F5375" w:rsidRPr="009E725A" w:rsidRDefault="007F5375" w:rsidP="001E6737">
            <w:pPr>
              <w:spacing w:line="340" w:lineRule="exact"/>
              <w:rPr>
                <w:rFonts w:ascii="宋体" w:hAnsi="宋体"/>
                <w:szCs w:val="21"/>
              </w:rPr>
            </w:pPr>
          </w:p>
        </w:tc>
      </w:tr>
      <w:tr w:rsidR="007F5375" w:rsidRPr="002629DA" w14:paraId="7CE81E69" w14:textId="47AEA3BE" w:rsidTr="00BE12F2">
        <w:trPr>
          <w:trHeight w:val="567"/>
          <w:jc w:val="center"/>
        </w:trPr>
        <w:tc>
          <w:tcPr>
            <w:tcW w:w="716" w:type="dxa"/>
            <w:vMerge w:val="restart"/>
            <w:tcMar>
              <w:top w:w="28" w:type="dxa"/>
              <w:bottom w:w="28" w:type="dxa"/>
            </w:tcMar>
            <w:vAlign w:val="center"/>
          </w:tcPr>
          <w:p w14:paraId="699DE256" w14:textId="45B5C698" w:rsidR="007F5375" w:rsidRDefault="005B5AFF" w:rsidP="008728D2">
            <w:pPr>
              <w:spacing w:line="340" w:lineRule="exact"/>
              <w:rPr>
                <w:rFonts w:ascii="黑体" w:eastAsia="黑体" w:hAnsi="黑体"/>
                <w:szCs w:val="21"/>
              </w:rPr>
            </w:pPr>
            <w:r>
              <w:rPr>
                <w:rFonts w:ascii="黑体" w:eastAsia="黑体" w:hAnsi="黑体" w:hint="eastAsia"/>
                <w:szCs w:val="21"/>
              </w:rPr>
              <w:t>三、</w:t>
            </w:r>
            <w:r w:rsidR="007F5375">
              <w:rPr>
                <w:rFonts w:ascii="黑体" w:eastAsia="黑体" w:hAnsi="黑体" w:hint="eastAsia"/>
                <w:szCs w:val="21"/>
              </w:rPr>
              <w:t>实体</w:t>
            </w:r>
          </w:p>
          <w:p w14:paraId="483D775F" w14:textId="77777777" w:rsidR="007F5375" w:rsidRDefault="007F5375" w:rsidP="008728D2">
            <w:pPr>
              <w:spacing w:line="340" w:lineRule="exact"/>
              <w:rPr>
                <w:rFonts w:ascii="黑体" w:eastAsia="黑体" w:hAnsi="黑体"/>
                <w:szCs w:val="21"/>
              </w:rPr>
            </w:pPr>
            <w:r>
              <w:rPr>
                <w:rFonts w:ascii="黑体" w:eastAsia="黑体" w:hAnsi="黑体" w:hint="eastAsia"/>
                <w:szCs w:val="21"/>
              </w:rPr>
              <w:t>防范</w:t>
            </w:r>
          </w:p>
          <w:p w14:paraId="00937BA2" w14:textId="7695B83F" w:rsidR="00065C97" w:rsidRPr="002629DA" w:rsidRDefault="00065C97" w:rsidP="008728D2">
            <w:pPr>
              <w:spacing w:line="340" w:lineRule="exact"/>
              <w:rPr>
                <w:rFonts w:ascii="黑体" w:eastAsia="黑体" w:hAnsi="黑体"/>
                <w:szCs w:val="21"/>
              </w:rPr>
            </w:pPr>
            <w:r>
              <w:rPr>
                <w:rFonts w:ascii="黑体" w:eastAsia="黑体" w:hAnsi="黑体" w:hint="eastAsia"/>
                <w:szCs w:val="21"/>
              </w:rPr>
              <w:t>（15分）</w:t>
            </w:r>
          </w:p>
        </w:tc>
        <w:tc>
          <w:tcPr>
            <w:tcW w:w="567" w:type="dxa"/>
            <w:tcMar>
              <w:top w:w="28" w:type="dxa"/>
              <w:bottom w:w="28" w:type="dxa"/>
            </w:tcMar>
            <w:vAlign w:val="center"/>
          </w:tcPr>
          <w:p w14:paraId="34FAB64A" w14:textId="7D872AA7" w:rsidR="007F5375" w:rsidRPr="002629DA" w:rsidRDefault="007F5375" w:rsidP="001E6737">
            <w:pPr>
              <w:spacing w:line="340" w:lineRule="exact"/>
              <w:jc w:val="center"/>
              <w:rPr>
                <w:rFonts w:ascii="宋体" w:hAnsi="宋体" w:cs="宋体"/>
                <w:szCs w:val="21"/>
              </w:rPr>
            </w:pPr>
            <w:r>
              <w:rPr>
                <w:rFonts w:ascii="宋体" w:hAnsi="宋体" w:cs="宋体" w:hint="eastAsia"/>
                <w:szCs w:val="21"/>
              </w:rPr>
              <w:t>2</w:t>
            </w:r>
            <w:r>
              <w:rPr>
                <w:rFonts w:ascii="宋体" w:hAnsi="宋体" w:cs="宋体"/>
                <w:szCs w:val="21"/>
              </w:rPr>
              <w:t>6</w:t>
            </w:r>
          </w:p>
        </w:tc>
        <w:tc>
          <w:tcPr>
            <w:tcW w:w="7317" w:type="dxa"/>
            <w:tcMar>
              <w:top w:w="28" w:type="dxa"/>
              <w:bottom w:w="28" w:type="dxa"/>
            </w:tcMar>
            <w:vAlign w:val="center"/>
          </w:tcPr>
          <w:p w14:paraId="113016D2" w14:textId="6A441C2F" w:rsidR="007F5375" w:rsidRPr="002629DA" w:rsidRDefault="007F5375" w:rsidP="001E6737">
            <w:pPr>
              <w:pStyle w:val="a3"/>
              <w:spacing w:line="340" w:lineRule="exact"/>
              <w:jc w:val="both"/>
              <w:rPr>
                <w:sz w:val="21"/>
                <w:szCs w:val="21"/>
              </w:rPr>
            </w:pPr>
            <w:r w:rsidRPr="009E725A">
              <w:rPr>
                <w:rFonts w:hint="eastAsia"/>
                <w:sz w:val="21"/>
                <w:szCs w:val="21"/>
              </w:rPr>
              <w:t>校园设置围墙或其他实体屏障，且外侧整体高度（</w:t>
            </w:r>
            <w:proofErr w:type="gramStart"/>
            <w:r w:rsidRPr="009E725A">
              <w:rPr>
                <w:rFonts w:hint="eastAsia"/>
                <w:sz w:val="21"/>
                <w:szCs w:val="21"/>
              </w:rPr>
              <w:t>含防攀爬</w:t>
            </w:r>
            <w:proofErr w:type="gramEnd"/>
            <w:r w:rsidRPr="009E725A">
              <w:rPr>
                <w:rFonts w:hint="eastAsia"/>
                <w:sz w:val="21"/>
                <w:szCs w:val="21"/>
              </w:rPr>
              <w:t>设施）不低于2 米，实行封闭式管理。门卫室与外界相通的窗户安装金属防护窗。职工住宅区与校园分离。</w:t>
            </w:r>
          </w:p>
        </w:tc>
        <w:tc>
          <w:tcPr>
            <w:tcW w:w="695" w:type="dxa"/>
            <w:vAlign w:val="center"/>
          </w:tcPr>
          <w:p w14:paraId="2ADFAB60" w14:textId="3F458944" w:rsidR="007F5375" w:rsidRPr="009E725A" w:rsidRDefault="007F5375" w:rsidP="00BE12F2">
            <w:pPr>
              <w:pStyle w:val="a3"/>
              <w:spacing w:line="340" w:lineRule="exact"/>
              <w:jc w:val="center"/>
              <w:rPr>
                <w:sz w:val="21"/>
                <w:szCs w:val="21"/>
              </w:rPr>
            </w:pPr>
            <w:r>
              <w:rPr>
                <w:sz w:val="21"/>
                <w:szCs w:val="21"/>
              </w:rPr>
              <w:t>2</w:t>
            </w:r>
          </w:p>
        </w:tc>
        <w:tc>
          <w:tcPr>
            <w:tcW w:w="623" w:type="dxa"/>
          </w:tcPr>
          <w:p w14:paraId="11CC8BE3" w14:textId="77777777" w:rsidR="007F5375" w:rsidRPr="009E725A" w:rsidRDefault="007F5375" w:rsidP="001E6737">
            <w:pPr>
              <w:pStyle w:val="a3"/>
              <w:spacing w:line="340" w:lineRule="exact"/>
              <w:jc w:val="both"/>
              <w:rPr>
                <w:sz w:val="21"/>
                <w:szCs w:val="21"/>
              </w:rPr>
            </w:pPr>
          </w:p>
        </w:tc>
      </w:tr>
      <w:tr w:rsidR="007F5375" w:rsidRPr="002629DA" w14:paraId="36694E05" w14:textId="6F1F5176" w:rsidTr="00BE12F2">
        <w:trPr>
          <w:trHeight w:val="567"/>
          <w:jc w:val="center"/>
        </w:trPr>
        <w:tc>
          <w:tcPr>
            <w:tcW w:w="716" w:type="dxa"/>
            <w:vMerge/>
            <w:tcMar>
              <w:top w:w="28" w:type="dxa"/>
              <w:bottom w:w="28" w:type="dxa"/>
            </w:tcMar>
            <w:vAlign w:val="center"/>
          </w:tcPr>
          <w:p w14:paraId="6FE39977"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09836172" w14:textId="49E7FD12" w:rsidR="007F5375" w:rsidRPr="002629DA" w:rsidRDefault="007F5375" w:rsidP="001E6737">
            <w:pPr>
              <w:spacing w:line="340" w:lineRule="exact"/>
              <w:jc w:val="center"/>
              <w:rPr>
                <w:rFonts w:ascii="宋体" w:hAnsi="宋体" w:cs="宋体"/>
                <w:szCs w:val="21"/>
              </w:rPr>
            </w:pPr>
            <w:r>
              <w:rPr>
                <w:rFonts w:ascii="宋体" w:hAnsi="宋体" w:cs="宋体" w:hint="eastAsia"/>
                <w:szCs w:val="21"/>
              </w:rPr>
              <w:t>2</w:t>
            </w:r>
            <w:r>
              <w:rPr>
                <w:rFonts w:ascii="宋体" w:hAnsi="宋体" w:cs="宋体"/>
                <w:szCs w:val="21"/>
              </w:rPr>
              <w:t>7</w:t>
            </w:r>
          </w:p>
        </w:tc>
        <w:tc>
          <w:tcPr>
            <w:tcW w:w="7317" w:type="dxa"/>
            <w:tcMar>
              <w:top w:w="28" w:type="dxa"/>
              <w:bottom w:w="28" w:type="dxa"/>
            </w:tcMar>
            <w:vAlign w:val="center"/>
          </w:tcPr>
          <w:p w14:paraId="103E0598" w14:textId="3462465E" w:rsidR="007F5375" w:rsidRPr="002629DA" w:rsidRDefault="007F5375" w:rsidP="007F5375">
            <w:pPr>
              <w:pStyle w:val="a3"/>
              <w:spacing w:line="340" w:lineRule="exact"/>
              <w:jc w:val="both"/>
              <w:rPr>
                <w:sz w:val="21"/>
                <w:szCs w:val="21"/>
              </w:rPr>
            </w:pPr>
            <w:r w:rsidRPr="009E725A">
              <w:rPr>
                <w:rFonts w:hint="eastAsia"/>
                <w:sz w:val="21"/>
                <w:szCs w:val="21"/>
              </w:rPr>
              <w:t>临街靠路学校的校门口，设置石球、拒马等硬质防冲撞设施；石球、拒马摆放合理，能够充分发挥防冲撞作用。</w:t>
            </w:r>
          </w:p>
        </w:tc>
        <w:tc>
          <w:tcPr>
            <w:tcW w:w="695" w:type="dxa"/>
            <w:vAlign w:val="center"/>
          </w:tcPr>
          <w:p w14:paraId="5D4A75BE" w14:textId="30BC8395" w:rsidR="007F5375" w:rsidRPr="009E725A" w:rsidRDefault="007F5375" w:rsidP="00BE12F2">
            <w:pPr>
              <w:pStyle w:val="a3"/>
              <w:spacing w:line="340" w:lineRule="exact"/>
              <w:jc w:val="center"/>
              <w:rPr>
                <w:sz w:val="21"/>
                <w:szCs w:val="21"/>
              </w:rPr>
            </w:pPr>
            <w:r>
              <w:rPr>
                <w:sz w:val="21"/>
                <w:szCs w:val="21"/>
              </w:rPr>
              <w:t>1</w:t>
            </w:r>
          </w:p>
        </w:tc>
        <w:tc>
          <w:tcPr>
            <w:tcW w:w="623" w:type="dxa"/>
          </w:tcPr>
          <w:p w14:paraId="1F851F72" w14:textId="77777777" w:rsidR="007F5375" w:rsidRPr="009E725A" w:rsidRDefault="007F5375" w:rsidP="001E6737">
            <w:pPr>
              <w:pStyle w:val="a3"/>
              <w:spacing w:line="340" w:lineRule="exact"/>
              <w:jc w:val="both"/>
              <w:rPr>
                <w:sz w:val="21"/>
                <w:szCs w:val="21"/>
              </w:rPr>
            </w:pPr>
          </w:p>
        </w:tc>
      </w:tr>
      <w:tr w:rsidR="007F5375" w:rsidRPr="002629DA" w14:paraId="3679D8F6" w14:textId="51140A64" w:rsidTr="00BE12F2">
        <w:trPr>
          <w:trHeight w:val="567"/>
          <w:jc w:val="center"/>
        </w:trPr>
        <w:tc>
          <w:tcPr>
            <w:tcW w:w="716" w:type="dxa"/>
            <w:vMerge/>
            <w:tcMar>
              <w:top w:w="28" w:type="dxa"/>
              <w:bottom w:w="28" w:type="dxa"/>
            </w:tcMar>
            <w:vAlign w:val="center"/>
          </w:tcPr>
          <w:p w14:paraId="00E2D955"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19B8383F" w14:textId="509163BA" w:rsidR="007F5375" w:rsidRPr="002629DA" w:rsidRDefault="007F5375" w:rsidP="001E6737">
            <w:pPr>
              <w:spacing w:line="340" w:lineRule="exact"/>
              <w:jc w:val="center"/>
              <w:rPr>
                <w:rFonts w:ascii="宋体" w:hAnsi="宋体" w:cs="宋体"/>
                <w:szCs w:val="21"/>
              </w:rPr>
            </w:pPr>
            <w:r>
              <w:rPr>
                <w:rFonts w:ascii="宋体" w:hAnsi="宋体" w:cs="宋体" w:hint="eastAsia"/>
                <w:szCs w:val="21"/>
              </w:rPr>
              <w:t>2</w:t>
            </w:r>
            <w:r>
              <w:rPr>
                <w:rFonts w:ascii="宋体" w:hAnsi="宋体" w:cs="宋体"/>
                <w:szCs w:val="21"/>
              </w:rPr>
              <w:t>8</w:t>
            </w:r>
          </w:p>
        </w:tc>
        <w:tc>
          <w:tcPr>
            <w:tcW w:w="7317" w:type="dxa"/>
            <w:tcMar>
              <w:top w:w="28" w:type="dxa"/>
              <w:bottom w:w="28" w:type="dxa"/>
            </w:tcMar>
            <w:vAlign w:val="center"/>
          </w:tcPr>
          <w:p w14:paraId="4B527C5D" w14:textId="63B3D23E" w:rsidR="007F5375" w:rsidRPr="002629DA" w:rsidRDefault="007F5375" w:rsidP="001E6737">
            <w:pPr>
              <w:pStyle w:val="a3"/>
              <w:spacing w:before="0" w:beforeAutospacing="0" w:after="0" w:afterAutospacing="0" w:line="340" w:lineRule="exact"/>
              <w:jc w:val="both"/>
              <w:rPr>
                <w:sz w:val="21"/>
                <w:szCs w:val="21"/>
              </w:rPr>
            </w:pPr>
            <w:r w:rsidRPr="008728D2">
              <w:rPr>
                <w:rFonts w:hint="eastAsia"/>
                <w:sz w:val="21"/>
                <w:szCs w:val="21"/>
              </w:rPr>
              <w:t>门卫室配齐配足“八件套”护卫器械：对讲机（1 部/岗位，加配适量备用）、防暴头盔（1 顶/人）、橡胶棒（长棍 1 支/人，短棍 1 支/人，均按门卫室值班人数计算）、钢叉（2 套/门卫室）、防护盾牌（1 副/人，按门卫室值班人数计算）、防刺背心（1 套/人）、防割手套（1 副/人）、强光手电（1 支/人，按夜间上岗人数计算）。</w:t>
            </w:r>
          </w:p>
        </w:tc>
        <w:tc>
          <w:tcPr>
            <w:tcW w:w="695" w:type="dxa"/>
            <w:vAlign w:val="center"/>
          </w:tcPr>
          <w:p w14:paraId="20475F09" w14:textId="4B10C531" w:rsidR="007F5375" w:rsidRPr="008728D2" w:rsidRDefault="007F5375" w:rsidP="00BE12F2">
            <w:pPr>
              <w:pStyle w:val="a3"/>
              <w:spacing w:before="0" w:beforeAutospacing="0" w:after="0" w:afterAutospacing="0" w:line="340" w:lineRule="exact"/>
              <w:jc w:val="center"/>
              <w:rPr>
                <w:sz w:val="21"/>
                <w:szCs w:val="21"/>
              </w:rPr>
            </w:pPr>
            <w:r>
              <w:rPr>
                <w:rFonts w:hint="eastAsia"/>
                <w:sz w:val="21"/>
                <w:szCs w:val="21"/>
              </w:rPr>
              <w:t>2</w:t>
            </w:r>
          </w:p>
        </w:tc>
        <w:tc>
          <w:tcPr>
            <w:tcW w:w="623" w:type="dxa"/>
          </w:tcPr>
          <w:p w14:paraId="08DF7E17" w14:textId="77777777" w:rsidR="007F5375" w:rsidRPr="008728D2" w:rsidRDefault="007F5375" w:rsidP="001E6737">
            <w:pPr>
              <w:pStyle w:val="a3"/>
              <w:spacing w:before="0" w:beforeAutospacing="0" w:after="0" w:afterAutospacing="0" w:line="340" w:lineRule="exact"/>
              <w:jc w:val="both"/>
              <w:rPr>
                <w:sz w:val="21"/>
                <w:szCs w:val="21"/>
              </w:rPr>
            </w:pPr>
          </w:p>
        </w:tc>
      </w:tr>
      <w:tr w:rsidR="007F5375" w:rsidRPr="002629DA" w14:paraId="08113E04" w14:textId="00F4F115" w:rsidTr="00BE12F2">
        <w:trPr>
          <w:trHeight w:val="567"/>
          <w:jc w:val="center"/>
        </w:trPr>
        <w:tc>
          <w:tcPr>
            <w:tcW w:w="716" w:type="dxa"/>
            <w:vMerge/>
            <w:tcMar>
              <w:top w:w="28" w:type="dxa"/>
              <w:bottom w:w="28" w:type="dxa"/>
            </w:tcMar>
            <w:vAlign w:val="center"/>
          </w:tcPr>
          <w:p w14:paraId="7B851700"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3BD05FB3" w14:textId="7908E469" w:rsidR="007F5375" w:rsidRPr="002629DA" w:rsidRDefault="007F5375" w:rsidP="001E6737">
            <w:pPr>
              <w:spacing w:line="340" w:lineRule="exact"/>
              <w:jc w:val="center"/>
              <w:rPr>
                <w:rFonts w:ascii="宋体" w:hAnsi="宋体" w:cs="宋体"/>
                <w:szCs w:val="21"/>
              </w:rPr>
            </w:pPr>
            <w:r>
              <w:rPr>
                <w:rFonts w:ascii="宋体" w:hAnsi="宋体" w:cs="宋体" w:hint="eastAsia"/>
                <w:szCs w:val="21"/>
              </w:rPr>
              <w:t>2</w:t>
            </w:r>
            <w:r>
              <w:rPr>
                <w:rFonts w:ascii="宋体" w:hAnsi="宋体" w:cs="宋体"/>
                <w:szCs w:val="21"/>
              </w:rPr>
              <w:t>9</w:t>
            </w:r>
          </w:p>
        </w:tc>
        <w:tc>
          <w:tcPr>
            <w:tcW w:w="7317" w:type="dxa"/>
            <w:tcMar>
              <w:top w:w="28" w:type="dxa"/>
              <w:bottom w:w="28" w:type="dxa"/>
            </w:tcMar>
            <w:vAlign w:val="center"/>
          </w:tcPr>
          <w:p w14:paraId="43F423E1" w14:textId="465BB74A" w:rsidR="007F5375" w:rsidRPr="002629DA" w:rsidRDefault="007F5375" w:rsidP="001E6737">
            <w:pPr>
              <w:spacing w:line="340" w:lineRule="exact"/>
              <w:rPr>
                <w:rFonts w:ascii="宋体" w:hAnsi="宋体"/>
                <w:szCs w:val="21"/>
              </w:rPr>
            </w:pPr>
            <w:r w:rsidRPr="008728D2">
              <w:rPr>
                <w:rFonts w:ascii="宋体" w:hAnsi="宋体" w:hint="eastAsia"/>
                <w:szCs w:val="21"/>
              </w:rPr>
              <w:t>校舍、围墙、厕所、运动场及其他场所设施无安全隐患。上人屋面、外廊、楼梯、平台、阳台及教室、厕所</w:t>
            </w:r>
            <w:proofErr w:type="gramStart"/>
            <w:r w:rsidRPr="008728D2">
              <w:rPr>
                <w:rFonts w:ascii="宋体" w:hAnsi="宋体" w:hint="eastAsia"/>
                <w:szCs w:val="21"/>
              </w:rPr>
              <w:t>窗台等临空</w:t>
            </w:r>
            <w:proofErr w:type="gramEnd"/>
            <w:r w:rsidRPr="008728D2">
              <w:rPr>
                <w:rFonts w:ascii="宋体" w:hAnsi="宋体" w:hint="eastAsia"/>
                <w:szCs w:val="21"/>
              </w:rPr>
              <w:t>部位高度不低于 1.2 米（指2 层及以上，连同护栏高度）。</w:t>
            </w:r>
          </w:p>
        </w:tc>
        <w:tc>
          <w:tcPr>
            <w:tcW w:w="695" w:type="dxa"/>
            <w:vAlign w:val="center"/>
          </w:tcPr>
          <w:p w14:paraId="6FE1FC6D" w14:textId="50146CC4" w:rsidR="007F5375" w:rsidRPr="008728D2" w:rsidRDefault="0055663E" w:rsidP="00BE12F2">
            <w:pPr>
              <w:spacing w:line="340" w:lineRule="exact"/>
              <w:jc w:val="center"/>
              <w:rPr>
                <w:rFonts w:ascii="宋体" w:hAnsi="宋体"/>
                <w:szCs w:val="21"/>
              </w:rPr>
            </w:pPr>
            <w:r>
              <w:rPr>
                <w:rFonts w:ascii="宋体" w:hAnsi="宋体" w:hint="eastAsia"/>
                <w:szCs w:val="21"/>
              </w:rPr>
              <w:t>2</w:t>
            </w:r>
          </w:p>
        </w:tc>
        <w:tc>
          <w:tcPr>
            <w:tcW w:w="623" w:type="dxa"/>
          </w:tcPr>
          <w:p w14:paraId="4FD152FF" w14:textId="77777777" w:rsidR="007F5375" w:rsidRPr="008728D2" w:rsidRDefault="007F5375" w:rsidP="001E6737">
            <w:pPr>
              <w:spacing w:line="340" w:lineRule="exact"/>
              <w:rPr>
                <w:rFonts w:ascii="宋体" w:hAnsi="宋体"/>
                <w:szCs w:val="21"/>
              </w:rPr>
            </w:pPr>
          </w:p>
        </w:tc>
      </w:tr>
      <w:tr w:rsidR="007F5375" w:rsidRPr="002629DA" w14:paraId="408D7C7F" w14:textId="2C69EC76" w:rsidTr="00BE12F2">
        <w:trPr>
          <w:trHeight w:val="567"/>
          <w:jc w:val="center"/>
        </w:trPr>
        <w:tc>
          <w:tcPr>
            <w:tcW w:w="716" w:type="dxa"/>
            <w:vMerge/>
            <w:tcMar>
              <w:top w:w="28" w:type="dxa"/>
              <w:bottom w:w="28" w:type="dxa"/>
            </w:tcMar>
            <w:vAlign w:val="center"/>
          </w:tcPr>
          <w:p w14:paraId="1884D9AD"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3B9F7A7E" w14:textId="47DDB437" w:rsidR="007F5375" w:rsidRPr="00BE12F2" w:rsidRDefault="007F5375" w:rsidP="001E6737">
            <w:pPr>
              <w:spacing w:line="340" w:lineRule="exact"/>
              <w:jc w:val="center"/>
              <w:rPr>
                <w:rFonts w:ascii="宋体" w:hAnsi="宋体" w:cs="宋体"/>
                <w:szCs w:val="21"/>
              </w:rPr>
            </w:pPr>
            <w:r w:rsidRPr="00BE12F2">
              <w:rPr>
                <w:rFonts w:ascii="宋体" w:hAnsi="宋体" w:cs="宋体" w:hint="eastAsia"/>
                <w:szCs w:val="21"/>
              </w:rPr>
              <w:t>3</w:t>
            </w:r>
            <w:r w:rsidRPr="00BE12F2">
              <w:rPr>
                <w:rFonts w:ascii="宋体" w:hAnsi="宋体" w:cs="宋体"/>
                <w:szCs w:val="21"/>
              </w:rPr>
              <w:t>0</w:t>
            </w:r>
          </w:p>
        </w:tc>
        <w:tc>
          <w:tcPr>
            <w:tcW w:w="7317" w:type="dxa"/>
            <w:tcMar>
              <w:top w:w="28" w:type="dxa"/>
              <w:bottom w:w="28" w:type="dxa"/>
            </w:tcMar>
            <w:vAlign w:val="center"/>
          </w:tcPr>
          <w:p w14:paraId="702B19E6" w14:textId="0B6CC815" w:rsidR="007F5375" w:rsidRPr="00BE12F2" w:rsidRDefault="007F5375" w:rsidP="001E6737">
            <w:pPr>
              <w:pStyle w:val="a3"/>
              <w:spacing w:before="0" w:beforeAutospacing="0" w:after="0" w:afterAutospacing="0" w:line="340" w:lineRule="exact"/>
              <w:jc w:val="both"/>
              <w:rPr>
                <w:sz w:val="21"/>
                <w:szCs w:val="21"/>
              </w:rPr>
            </w:pPr>
            <w:r w:rsidRPr="00BE12F2">
              <w:rPr>
                <w:rFonts w:hint="eastAsia"/>
                <w:sz w:val="21"/>
                <w:szCs w:val="21"/>
              </w:rPr>
              <w:t>定期检查体育馆等钢架构穹顶构件状态，</w:t>
            </w:r>
            <w:proofErr w:type="gramStart"/>
            <w:r w:rsidRPr="00BE12F2">
              <w:rPr>
                <w:rFonts w:hint="eastAsia"/>
                <w:sz w:val="21"/>
                <w:szCs w:val="21"/>
              </w:rPr>
              <w:t>及时维护</w:t>
            </w:r>
            <w:proofErr w:type="gramEnd"/>
            <w:r w:rsidRPr="00BE12F2">
              <w:rPr>
                <w:rFonts w:hint="eastAsia"/>
                <w:sz w:val="21"/>
                <w:szCs w:val="21"/>
              </w:rPr>
              <w:t>维修。无擅自改变屋顶、</w:t>
            </w:r>
            <w:proofErr w:type="gramStart"/>
            <w:r w:rsidRPr="00BE12F2">
              <w:rPr>
                <w:rFonts w:hint="eastAsia"/>
                <w:sz w:val="21"/>
                <w:szCs w:val="21"/>
              </w:rPr>
              <w:t>阳台等临空</w:t>
            </w:r>
            <w:proofErr w:type="gramEnd"/>
            <w:r w:rsidRPr="00BE12F2">
              <w:rPr>
                <w:rFonts w:hint="eastAsia"/>
                <w:sz w:val="21"/>
                <w:szCs w:val="21"/>
              </w:rPr>
              <w:t>面的用途，无堆积杂物。</w:t>
            </w:r>
          </w:p>
        </w:tc>
        <w:tc>
          <w:tcPr>
            <w:tcW w:w="695" w:type="dxa"/>
            <w:vAlign w:val="center"/>
          </w:tcPr>
          <w:p w14:paraId="00EC9E3E" w14:textId="66A785D5" w:rsidR="007F5375" w:rsidRPr="00BE12F2" w:rsidRDefault="00557763" w:rsidP="00BE12F2">
            <w:pPr>
              <w:pStyle w:val="a3"/>
              <w:spacing w:before="0" w:beforeAutospacing="0" w:after="0" w:afterAutospacing="0" w:line="340" w:lineRule="exact"/>
              <w:jc w:val="center"/>
              <w:rPr>
                <w:sz w:val="21"/>
                <w:szCs w:val="21"/>
              </w:rPr>
            </w:pPr>
            <w:r w:rsidRPr="00BE12F2">
              <w:rPr>
                <w:rFonts w:hint="eastAsia"/>
                <w:sz w:val="21"/>
                <w:szCs w:val="21"/>
              </w:rPr>
              <w:t>1</w:t>
            </w:r>
          </w:p>
        </w:tc>
        <w:tc>
          <w:tcPr>
            <w:tcW w:w="623" w:type="dxa"/>
          </w:tcPr>
          <w:p w14:paraId="76A1386A" w14:textId="77777777" w:rsidR="007F5375" w:rsidRPr="00BE12F2" w:rsidRDefault="007F5375" w:rsidP="001E6737">
            <w:pPr>
              <w:pStyle w:val="a3"/>
              <w:spacing w:before="0" w:beforeAutospacing="0" w:after="0" w:afterAutospacing="0" w:line="340" w:lineRule="exact"/>
              <w:jc w:val="both"/>
              <w:rPr>
                <w:sz w:val="21"/>
                <w:szCs w:val="21"/>
              </w:rPr>
            </w:pPr>
          </w:p>
        </w:tc>
      </w:tr>
      <w:tr w:rsidR="007F5375" w:rsidRPr="002629DA" w14:paraId="5908586A" w14:textId="21FE3AA3" w:rsidTr="00BE12F2">
        <w:trPr>
          <w:trHeight w:val="567"/>
          <w:jc w:val="center"/>
        </w:trPr>
        <w:tc>
          <w:tcPr>
            <w:tcW w:w="716" w:type="dxa"/>
            <w:vMerge/>
            <w:tcMar>
              <w:top w:w="28" w:type="dxa"/>
              <w:bottom w:w="28" w:type="dxa"/>
            </w:tcMar>
            <w:vAlign w:val="center"/>
          </w:tcPr>
          <w:p w14:paraId="0EEDFC5E"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5AF748A9" w14:textId="7DB6ADEB" w:rsidR="007F5375" w:rsidRPr="002629DA" w:rsidRDefault="007F5375" w:rsidP="001E6737">
            <w:pPr>
              <w:spacing w:line="340" w:lineRule="exact"/>
              <w:jc w:val="center"/>
              <w:rPr>
                <w:rFonts w:ascii="宋体" w:hAnsi="宋体" w:cs="宋体"/>
                <w:szCs w:val="21"/>
              </w:rPr>
            </w:pPr>
            <w:r>
              <w:rPr>
                <w:rFonts w:ascii="宋体" w:hAnsi="宋体" w:cs="宋体" w:hint="eastAsia"/>
                <w:szCs w:val="21"/>
              </w:rPr>
              <w:t>3</w:t>
            </w:r>
            <w:r>
              <w:rPr>
                <w:rFonts w:ascii="宋体" w:hAnsi="宋体" w:cs="宋体"/>
                <w:szCs w:val="21"/>
              </w:rPr>
              <w:t>1</w:t>
            </w:r>
          </w:p>
        </w:tc>
        <w:tc>
          <w:tcPr>
            <w:tcW w:w="7317" w:type="dxa"/>
            <w:tcMar>
              <w:top w:w="28" w:type="dxa"/>
              <w:bottom w:w="28" w:type="dxa"/>
            </w:tcMar>
            <w:vAlign w:val="center"/>
          </w:tcPr>
          <w:p w14:paraId="5BAB632B" w14:textId="1A734C9F" w:rsidR="007F5375" w:rsidRPr="002629DA" w:rsidRDefault="007F5375" w:rsidP="001E6737">
            <w:pPr>
              <w:pStyle w:val="a3"/>
              <w:spacing w:before="0" w:beforeAutospacing="0" w:after="0" w:afterAutospacing="0" w:line="340" w:lineRule="exact"/>
              <w:jc w:val="both"/>
              <w:rPr>
                <w:sz w:val="21"/>
                <w:szCs w:val="21"/>
              </w:rPr>
            </w:pPr>
            <w:r w:rsidRPr="008728D2">
              <w:rPr>
                <w:rFonts w:hint="eastAsia"/>
                <w:sz w:val="21"/>
                <w:szCs w:val="21"/>
              </w:rPr>
              <w:t>建筑的外窗、阳台、露台、外廊、屋顶等具有临空面的位置加装防坠设施。</w:t>
            </w:r>
          </w:p>
        </w:tc>
        <w:tc>
          <w:tcPr>
            <w:tcW w:w="695" w:type="dxa"/>
            <w:vAlign w:val="center"/>
          </w:tcPr>
          <w:p w14:paraId="03D87268" w14:textId="44D6C1B9" w:rsidR="007F5375" w:rsidRPr="008728D2" w:rsidRDefault="0055663E" w:rsidP="00BE12F2">
            <w:pPr>
              <w:pStyle w:val="a3"/>
              <w:spacing w:before="0" w:beforeAutospacing="0" w:after="0" w:afterAutospacing="0" w:line="340" w:lineRule="exact"/>
              <w:jc w:val="center"/>
              <w:rPr>
                <w:sz w:val="21"/>
                <w:szCs w:val="21"/>
              </w:rPr>
            </w:pPr>
            <w:r>
              <w:rPr>
                <w:rFonts w:hint="eastAsia"/>
                <w:sz w:val="21"/>
                <w:szCs w:val="21"/>
              </w:rPr>
              <w:t>1</w:t>
            </w:r>
          </w:p>
        </w:tc>
        <w:tc>
          <w:tcPr>
            <w:tcW w:w="623" w:type="dxa"/>
          </w:tcPr>
          <w:p w14:paraId="311C4A12" w14:textId="77777777" w:rsidR="007F5375" w:rsidRPr="008728D2" w:rsidRDefault="007F5375" w:rsidP="001E6737">
            <w:pPr>
              <w:pStyle w:val="a3"/>
              <w:spacing w:before="0" w:beforeAutospacing="0" w:after="0" w:afterAutospacing="0" w:line="340" w:lineRule="exact"/>
              <w:jc w:val="both"/>
              <w:rPr>
                <w:sz w:val="21"/>
                <w:szCs w:val="21"/>
              </w:rPr>
            </w:pPr>
          </w:p>
        </w:tc>
      </w:tr>
      <w:tr w:rsidR="007F5375" w:rsidRPr="002629DA" w14:paraId="52A68A39" w14:textId="255259A0" w:rsidTr="00BE12F2">
        <w:trPr>
          <w:trHeight w:val="567"/>
          <w:jc w:val="center"/>
        </w:trPr>
        <w:tc>
          <w:tcPr>
            <w:tcW w:w="716" w:type="dxa"/>
            <w:vMerge/>
            <w:tcMar>
              <w:top w:w="28" w:type="dxa"/>
              <w:bottom w:w="28" w:type="dxa"/>
            </w:tcMar>
            <w:vAlign w:val="center"/>
          </w:tcPr>
          <w:p w14:paraId="3034B4A6"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71030B7C" w14:textId="3F4C284E" w:rsidR="007F5375" w:rsidRPr="002629DA" w:rsidRDefault="007F5375" w:rsidP="001E6737">
            <w:pPr>
              <w:spacing w:line="340" w:lineRule="exact"/>
              <w:jc w:val="center"/>
              <w:rPr>
                <w:rFonts w:ascii="宋体" w:hAnsi="宋体" w:cs="宋体"/>
                <w:szCs w:val="21"/>
              </w:rPr>
            </w:pPr>
            <w:r>
              <w:rPr>
                <w:rFonts w:ascii="宋体" w:hAnsi="宋体" w:cs="宋体" w:hint="eastAsia"/>
                <w:szCs w:val="21"/>
              </w:rPr>
              <w:t>3</w:t>
            </w:r>
            <w:r>
              <w:rPr>
                <w:rFonts w:ascii="宋体" w:hAnsi="宋体" w:cs="宋体"/>
                <w:szCs w:val="21"/>
              </w:rPr>
              <w:t>2</w:t>
            </w:r>
          </w:p>
        </w:tc>
        <w:tc>
          <w:tcPr>
            <w:tcW w:w="7317" w:type="dxa"/>
            <w:tcMar>
              <w:top w:w="28" w:type="dxa"/>
              <w:bottom w:w="28" w:type="dxa"/>
            </w:tcMar>
            <w:vAlign w:val="center"/>
          </w:tcPr>
          <w:p w14:paraId="1CDC8351" w14:textId="1E68FD86" w:rsidR="007F5375" w:rsidRPr="002629DA" w:rsidRDefault="007F5375" w:rsidP="001E6737">
            <w:pPr>
              <w:pStyle w:val="a3"/>
              <w:spacing w:before="0" w:beforeAutospacing="0" w:after="0" w:afterAutospacing="0" w:line="340" w:lineRule="exact"/>
              <w:jc w:val="both"/>
              <w:rPr>
                <w:sz w:val="21"/>
                <w:szCs w:val="21"/>
              </w:rPr>
            </w:pPr>
            <w:r w:rsidRPr="008728D2">
              <w:rPr>
                <w:rFonts w:hint="eastAsia"/>
                <w:sz w:val="21"/>
                <w:szCs w:val="21"/>
              </w:rPr>
              <w:t>寄宿制学校校门和校内学生行进的主要道路、教学楼、宿舍楼通道等部位、地段安装路灯且完好率100%。</w:t>
            </w:r>
          </w:p>
        </w:tc>
        <w:tc>
          <w:tcPr>
            <w:tcW w:w="695" w:type="dxa"/>
            <w:vAlign w:val="center"/>
          </w:tcPr>
          <w:p w14:paraId="07EE19F7" w14:textId="7DD29D29" w:rsidR="007F5375" w:rsidRPr="008728D2" w:rsidRDefault="0055663E" w:rsidP="00BE12F2">
            <w:pPr>
              <w:pStyle w:val="a3"/>
              <w:spacing w:before="0" w:beforeAutospacing="0" w:after="0" w:afterAutospacing="0" w:line="340" w:lineRule="exact"/>
              <w:jc w:val="center"/>
              <w:rPr>
                <w:sz w:val="21"/>
                <w:szCs w:val="21"/>
              </w:rPr>
            </w:pPr>
            <w:r>
              <w:rPr>
                <w:rFonts w:hint="eastAsia"/>
                <w:sz w:val="21"/>
                <w:szCs w:val="21"/>
              </w:rPr>
              <w:t>1</w:t>
            </w:r>
          </w:p>
        </w:tc>
        <w:tc>
          <w:tcPr>
            <w:tcW w:w="623" w:type="dxa"/>
          </w:tcPr>
          <w:p w14:paraId="634514BB" w14:textId="77777777" w:rsidR="007F5375" w:rsidRPr="008728D2" w:rsidRDefault="007F5375" w:rsidP="001E6737">
            <w:pPr>
              <w:pStyle w:val="a3"/>
              <w:spacing w:before="0" w:beforeAutospacing="0" w:after="0" w:afterAutospacing="0" w:line="340" w:lineRule="exact"/>
              <w:jc w:val="both"/>
              <w:rPr>
                <w:sz w:val="21"/>
                <w:szCs w:val="21"/>
              </w:rPr>
            </w:pPr>
          </w:p>
        </w:tc>
      </w:tr>
      <w:tr w:rsidR="007F5375" w:rsidRPr="002629DA" w14:paraId="3249FAEB" w14:textId="6C394051" w:rsidTr="00BE12F2">
        <w:trPr>
          <w:trHeight w:val="567"/>
          <w:jc w:val="center"/>
        </w:trPr>
        <w:tc>
          <w:tcPr>
            <w:tcW w:w="716" w:type="dxa"/>
            <w:vMerge/>
            <w:tcMar>
              <w:top w:w="28" w:type="dxa"/>
              <w:bottom w:w="28" w:type="dxa"/>
            </w:tcMar>
            <w:vAlign w:val="center"/>
          </w:tcPr>
          <w:p w14:paraId="5A1197B4"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6FF5BCEA" w14:textId="2CC455AE" w:rsidR="007F5375" w:rsidRPr="002629DA" w:rsidRDefault="007F5375" w:rsidP="001E6737">
            <w:pPr>
              <w:spacing w:line="340" w:lineRule="exact"/>
              <w:jc w:val="center"/>
              <w:rPr>
                <w:rFonts w:ascii="宋体" w:hAnsi="宋体" w:cs="宋体"/>
                <w:szCs w:val="21"/>
              </w:rPr>
            </w:pPr>
            <w:r>
              <w:rPr>
                <w:rFonts w:ascii="宋体" w:hAnsi="宋体" w:cs="宋体" w:hint="eastAsia"/>
                <w:szCs w:val="21"/>
              </w:rPr>
              <w:t>3</w:t>
            </w:r>
            <w:r>
              <w:rPr>
                <w:rFonts w:ascii="宋体" w:hAnsi="宋体" w:cs="宋体"/>
                <w:szCs w:val="21"/>
              </w:rPr>
              <w:t>3</w:t>
            </w:r>
          </w:p>
        </w:tc>
        <w:tc>
          <w:tcPr>
            <w:tcW w:w="7317" w:type="dxa"/>
            <w:tcMar>
              <w:top w:w="28" w:type="dxa"/>
              <w:bottom w:w="28" w:type="dxa"/>
            </w:tcMar>
            <w:vAlign w:val="center"/>
          </w:tcPr>
          <w:p w14:paraId="415D45C2" w14:textId="1D994CFF" w:rsidR="007F5375" w:rsidRPr="002629DA" w:rsidRDefault="007F5375" w:rsidP="001E6737">
            <w:pPr>
              <w:pStyle w:val="a3"/>
              <w:spacing w:before="0" w:beforeAutospacing="0" w:after="0" w:afterAutospacing="0" w:line="340" w:lineRule="exact"/>
              <w:jc w:val="both"/>
              <w:rPr>
                <w:sz w:val="21"/>
                <w:szCs w:val="21"/>
              </w:rPr>
            </w:pPr>
            <w:r w:rsidRPr="008728D2">
              <w:rPr>
                <w:rFonts w:hint="eastAsia"/>
                <w:sz w:val="21"/>
                <w:szCs w:val="21"/>
              </w:rPr>
              <w:t>校内高地、陡坡、水池、楼梯、电梯、落地玻璃门、在建工地、运动场所、配电房、实验实训室及有限空间等区域设置安全警示标志（标牌）及防护设施。</w:t>
            </w:r>
          </w:p>
        </w:tc>
        <w:tc>
          <w:tcPr>
            <w:tcW w:w="695" w:type="dxa"/>
            <w:vAlign w:val="center"/>
          </w:tcPr>
          <w:p w14:paraId="06829131" w14:textId="13E42EA0" w:rsidR="007F5375" w:rsidRPr="008728D2" w:rsidRDefault="0055663E" w:rsidP="00BE12F2">
            <w:pPr>
              <w:pStyle w:val="a3"/>
              <w:spacing w:before="0" w:beforeAutospacing="0" w:after="0" w:afterAutospacing="0" w:line="340" w:lineRule="exact"/>
              <w:jc w:val="center"/>
              <w:rPr>
                <w:sz w:val="21"/>
                <w:szCs w:val="21"/>
              </w:rPr>
            </w:pPr>
            <w:r>
              <w:rPr>
                <w:rFonts w:hint="eastAsia"/>
                <w:sz w:val="21"/>
                <w:szCs w:val="21"/>
              </w:rPr>
              <w:t>1</w:t>
            </w:r>
          </w:p>
        </w:tc>
        <w:tc>
          <w:tcPr>
            <w:tcW w:w="623" w:type="dxa"/>
          </w:tcPr>
          <w:p w14:paraId="6B656353" w14:textId="77777777" w:rsidR="007F5375" w:rsidRPr="008728D2" w:rsidRDefault="007F5375" w:rsidP="001E6737">
            <w:pPr>
              <w:pStyle w:val="a3"/>
              <w:spacing w:before="0" w:beforeAutospacing="0" w:after="0" w:afterAutospacing="0" w:line="340" w:lineRule="exact"/>
              <w:jc w:val="both"/>
              <w:rPr>
                <w:sz w:val="21"/>
                <w:szCs w:val="21"/>
              </w:rPr>
            </w:pPr>
          </w:p>
        </w:tc>
      </w:tr>
      <w:tr w:rsidR="007F5375" w:rsidRPr="002629DA" w14:paraId="373764CF" w14:textId="2BA069C1" w:rsidTr="00BE12F2">
        <w:trPr>
          <w:trHeight w:val="567"/>
          <w:jc w:val="center"/>
        </w:trPr>
        <w:tc>
          <w:tcPr>
            <w:tcW w:w="716" w:type="dxa"/>
            <w:vMerge/>
            <w:tcMar>
              <w:top w:w="28" w:type="dxa"/>
              <w:bottom w:w="28" w:type="dxa"/>
            </w:tcMar>
            <w:vAlign w:val="center"/>
          </w:tcPr>
          <w:p w14:paraId="56D4E8BD"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40F16F68" w14:textId="00884D24" w:rsidR="007F5375" w:rsidRPr="00BE12F2" w:rsidRDefault="007F5375" w:rsidP="001E6737">
            <w:pPr>
              <w:spacing w:line="340" w:lineRule="exact"/>
              <w:jc w:val="center"/>
              <w:rPr>
                <w:rFonts w:ascii="宋体" w:hAnsi="宋体" w:cs="宋体"/>
                <w:szCs w:val="21"/>
              </w:rPr>
            </w:pPr>
            <w:r w:rsidRPr="00BE12F2">
              <w:rPr>
                <w:rFonts w:ascii="宋体" w:hAnsi="宋体" w:cs="宋体" w:hint="eastAsia"/>
                <w:szCs w:val="21"/>
              </w:rPr>
              <w:t>3</w:t>
            </w:r>
            <w:r w:rsidRPr="00BE12F2">
              <w:rPr>
                <w:rFonts w:ascii="宋体" w:hAnsi="宋体" w:cs="宋体"/>
                <w:szCs w:val="21"/>
              </w:rPr>
              <w:t>4</w:t>
            </w:r>
          </w:p>
        </w:tc>
        <w:tc>
          <w:tcPr>
            <w:tcW w:w="7317" w:type="dxa"/>
            <w:tcMar>
              <w:top w:w="28" w:type="dxa"/>
              <w:bottom w:w="28" w:type="dxa"/>
            </w:tcMar>
            <w:vAlign w:val="center"/>
          </w:tcPr>
          <w:p w14:paraId="094BACF8" w14:textId="424909DE" w:rsidR="007F5375" w:rsidRPr="00BE12F2" w:rsidRDefault="007F5375" w:rsidP="001E6737">
            <w:pPr>
              <w:pStyle w:val="a3"/>
              <w:spacing w:before="0" w:beforeAutospacing="0" w:after="0" w:afterAutospacing="0" w:line="340" w:lineRule="exact"/>
              <w:jc w:val="both"/>
              <w:rPr>
                <w:sz w:val="21"/>
                <w:szCs w:val="21"/>
              </w:rPr>
            </w:pPr>
            <w:r w:rsidRPr="00BE12F2">
              <w:rPr>
                <w:rFonts w:hint="eastAsia"/>
                <w:sz w:val="21"/>
                <w:szCs w:val="21"/>
              </w:rPr>
              <w:t>允许机动车进入校园的学校，合理设置规范的安全警示牌、交通标志标牌标线、人行设施、分隔设施、停车设施和减速带等。校内无机动车、电动自行车乱停乱放和人车混流现象。</w:t>
            </w:r>
          </w:p>
        </w:tc>
        <w:tc>
          <w:tcPr>
            <w:tcW w:w="695" w:type="dxa"/>
            <w:vAlign w:val="center"/>
          </w:tcPr>
          <w:p w14:paraId="1DB19506" w14:textId="21DC0DAE" w:rsidR="007F5375" w:rsidRPr="00557763" w:rsidRDefault="00557763" w:rsidP="00BE12F2">
            <w:pPr>
              <w:pStyle w:val="a3"/>
              <w:spacing w:before="0" w:beforeAutospacing="0" w:after="0" w:afterAutospacing="0" w:line="340" w:lineRule="exact"/>
              <w:jc w:val="center"/>
              <w:rPr>
                <w:color w:val="FF0000"/>
                <w:sz w:val="21"/>
                <w:szCs w:val="21"/>
              </w:rPr>
            </w:pPr>
            <w:r w:rsidRPr="00BE12F2">
              <w:rPr>
                <w:rFonts w:hint="eastAsia"/>
                <w:sz w:val="21"/>
                <w:szCs w:val="21"/>
              </w:rPr>
              <w:t>2</w:t>
            </w:r>
          </w:p>
        </w:tc>
        <w:tc>
          <w:tcPr>
            <w:tcW w:w="623" w:type="dxa"/>
          </w:tcPr>
          <w:p w14:paraId="4405DBAB" w14:textId="77777777" w:rsidR="007F5375" w:rsidRPr="008728D2" w:rsidRDefault="007F5375" w:rsidP="001E6737">
            <w:pPr>
              <w:pStyle w:val="a3"/>
              <w:spacing w:before="0" w:beforeAutospacing="0" w:after="0" w:afterAutospacing="0" w:line="340" w:lineRule="exact"/>
              <w:jc w:val="both"/>
              <w:rPr>
                <w:sz w:val="21"/>
                <w:szCs w:val="21"/>
              </w:rPr>
            </w:pPr>
          </w:p>
        </w:tc>
      </w:tr>
      <w:tr w:rsidR="007F5375" w:rsidRPr="002629DA" w14:paraId="3532E4A7" w14:textId="2FC8FEB2" w:rsidTr="00BE12F2">
        <w:trPr>
          <w:trHeight w:val="567"/>
          <w:jc w:val="center"/>
        </w:trPr>
        <w:tc>
          <w:tcPr>
            <w:tcW w:w="716" w:type="dxa"/>
            <w:vMerge/>
            <w:tcMar>
              <w:top w:w="28" w:type="dxa"/>
              <w:bottom w:w="28" w:type="dxa"/>
            </w:tcMar>
            <w:vAlign w:val="center"/>
          </w:tcPr>
          <w:p w14:paraId="682F77AF"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000F6EF0" w14:textId="305B42E5" w:rsidR="007F5375" w:rsidRDefault="007F5375" w:rsidP="001E6737">
            <w:pPr>
              <w:spacing w:line="340" w:lineRule="exact"/>
              <w:jc w:val="center"/>
              <w:rPr>
                <w:rFonts w:ascii="宋体" w:hAnsi="宋体" w:cs="宋体"/>
                <w:szCs w:val="21"/>
              </w:rPr>
            </w:pPr>
            <w:r>
              <w:rPr>
                <w:rFonts w:ascii="宋体" w:hAnsi="宋体" w:cs="宋体" w:hint="eastAsia"/>
                <w:szCs w:val="21"/>
              </w:rPr>
              <w:t>3</w:t>
            </w:r>
            <w:r>
              <w:rPr>
                <w:rFonts w:ascii="宋体" w:hAnsi="宋体" w:cs="宋体"/>
                <w:szCs w:val="21"/>
              </w:rPr>
              <w:t>5</w:t>
            </w:r>
          </w:p>
        </w:tc>
        <w:tc>
          <w:tcPr>
            <w:tcW w:w="7317" w:type="dxa"/>
            <w:tcMar>
              <w:top w:w="28" w:type="dxa"/>
              <w:bottom w:w="28" w:type="dxa"/>
            </w:tcMar>
            <w:vAlign w:val="center"/>
          </w:tcPr>
          <w:p w14:paraId="6B1F920D" w14:textId="739DFA6B" w:rsidR="007F5375" w:rsidRPr="008728D2" w:rsidRDefault="007F5375" w:rsidP="001E6737">
            <w:pPr>
              <w:pStyle w:val="a3"/>
              <w:spacing w:before="0" w:beforeAutospacing="0" w:after="0" w:afterAutospacing="0" w:line="340" w:lineRule="exact"/>
              <w:jc w:val="both"/>
              <w:rPr>
                <w:sz w:val="21"/>
                <w:szCs w:val="21"/>
              </w:rPr>
            </w:pPr>
            <w:r w:rsidRPr="008728D2">
              <w:rPr>
                <w:rFonts w:hint="eastAsia"/>
                <w:sz w:val="21"/>
                <w:szCs w:val="21"/>
              </w:rPr>
              <w:t>安防监控室、网络机房、化学实验室及危化品储藏室安装防盗安全门、金属防护窗。</w:t>
            </w:r>
          </w:p>
        </w:tc>
        <w:tc>
          <w:tcPr>
            <w:tcW w:w="695" w:type="dxa"/>
            <w:vAlign w:val="center"/>
          </w:tcPr>
          <w:p w14:paraId="0E2C8350" w14:textId="08C8841A" w:rsidR="007F5375" w:rsidRPr="008728D2" w:rsidRDefault="0055663E" w:rsidP="00BE12F2">
            <w:pPr>
              <w:pStyle w:val="a3"/>
              <w:spacing w:before="0" w:beforeAutospacing="0" w:after="0" w:afterAutospacing="0" w:line="340" w:lineRule="exact"/>
              <w:jc w:val="center"/>
              <w:rPr>
                <w:sz w:val="21"/>
                <w:szCs w:val="21"/>
              </w:rPr>
            </w:pPr>
            <w:r>
              <w:rPr>
                <w:sz w:val="21"/>
                <w:szCs w:val="21"/>
              </w:rPr>
              <w:t>2</w:t>
            </w:r>
          </w:p>
        </w:tc>
        <w:tc>
          <w:tcPr>
            <w:tcW w:w="623" w:type="dxa"/>
          </w:tcPr>
          <w:p w14:paraId="4CDFC8C2" w14:textId="77777777" w:rsidR="007F5375" w:rsidRPr="008728D2" w:rsidRDefault="007F5375" w:rsidP="001E6737">
            <w:pPr>
              <w:pStyle w:val="a3"/>
              <w:spacing w:before="0" w:beforeAutospacing="0" w:after="0" w:afterAutospacing="0" w:line="340" w:lineRule="exact"/>
              <w:jc w:val="both"/>
              <w:rPr>
                <w:sz w:val="21"/>
                <w:szCs w:val="21"/>
              </w:rPr>
            </w:pPr>
          </w:p>
        </w:tc>
      </w:tr>
      <w:tr w:rsidR="007F5375" w:rsidRPr="002629DA" w14:paraId="0A2CC906" w14:textId="40258900" w:rsidTr="00BE12F2">
        <w:trPr>
          <w:trHeight w:val="567"/>
          <w:jc w:val="center"/>
        </w:trPr>
        <w:tc>
          <w:tcPr>
            <w:tcW w:w="716" w:type="dxa"/>
            <w:vMerge w:val="restart"/>
            <w:tcMar>
              <w:top w:w="28" w:type="dxa"/>
              <w:bottom w:w="28" w:type="dxa"/>
            </w:tcMar>
            <w:vAlign w:val="center"/>
          </w:tcPr>
          <w:p w14:paraId="04FB8E50" w14:textId="6A26201C" w:rsidR="007F5375" w:rsidRDefault="005B5AFF" w:rsidP="001E6737">
            <w:pPr>
              <w:spacing w:line="340" w:lineRule="exact"/>
              <w:jc w:val="center"/>
              <w:rPr>
                <w:rFonts w:ascii="黑体" w:eastAsia="黑体" w:hAnsi="黑体"/>
                <w:szCs w:val="21"/>
              </w:rPr>
            </w:pPr>
            <w:r>
              <w:rPr>
                <w:rFonts w:ascii="黑体" w:eastAsia="黑体" w:hAnsi="黑体" w:hint="eastAsia"/>
                <w:szCs w:val="21"/>
              </w:rPr>
              <w:t>四、</w:t>
            </w:r>
            <w:r w:rsidR="007F5375">
              <w:rPr>
                <w:rFonts w:ascii="黑体" w:eastAsia="黑体" w:hAnsi="黑体" w:hint="eastAsia"/>
                <w:szCs w:val="21"/>
              </w:rPr>
              <w:t>电子</w:t>
            </w:r>
          </w:p>
          <w:p w14:paraId="68CA353B" w14:textId="77777777" w:rsidR="007F5375" w:rsidRDefault="007F5375" w:rsidP="001E6737">
            <w:pPr>
              <w:spacing w:line="340" w:lineRule="exact"/>
              <w:jc w:val="center"/>
              <w:rPr>
                <w:rFonts w:ascii="黑体" w:eastAsia="黑体" w:hAnsi="黑体"/>
                <w:szCs w:val="21"/>
              </w:rPr>
            </w:pPr>
            <w:r>
              <w:rPr>
                <w:rFonts w:ascii="黑体" w:eastAsia="黑体" w:hAnsi="黑体" w:hint="eastAsia"/>
                <w:szCs w:val="21"/>
              </w:rPr>
              <w:t>防范</w:t>
            </w:r>
          </w:p>
          <w:p w14:paraId="5B2BE23C" w14:textId="117F5243" w:rsidR="00065C97" w:rsidRPr="002629DA" w:rsidRDefault="00065C97" w:rsidP="005B5AFF">
            <w:pPr>
              <w:spacing w:line="340" w:lineRule="exact"/>
              <w:jc w:val="center"/>
              <w:rPr>
                <w:rFonts w:ascii="黑体" w:eastAsia="黑体" w:hAnsi="黑体"/>
                <w:szCs w:val="21"/>
              </w:rPr>
            </w:pPr>
            <w:r>
              <w:rPr>
                <w:rFonts w:ascii="黑体" w:eastAsia="黑体" w:hAnsi="黑体" w:hint="eastAsia"/>
                <w:szCs w:val="21"/>
              </w:rPr>
              <w:t>（</w:t>
            </w:r>
            <w:r w:rsidR="005B5AFF">
              <w:rPr>
                <w:rFonts w:ascii="黑体" w:eastAsia="黑体" w:hAnsi="黑体" w:hint="eastAsia"/>
                <w:szCs w:val="21"/>
              </w:rPr>
              <w:t>10</w:t>
            </w:r>
            <w:r>
              <w:rPr>
                <w:rFonts w:ascii="黑体" w:eastAsia="黑体" w:hAnsi="黑体" w:hint="eastAsia"/>
                <w:szCs w:val="21"/>
              </w:rPr>
              <w:t>分）</w:t>
            </w:r>
          </w:p>
        </w:tc>
        <w:tc>
          <w:tcPr>
            <w:tcW w:w="567" w:type="dxa"/>
            <w:tcMar>
              <w:top w:w="28" w:type="dxa"/>
              <w:bottom w:w="28" w:type="dxa"/>
            </w:tcMar>
            <w:vAlign w:val="center"/>
          </w:tcPr>
          <w:p w14:paraId="3D9301F9" w14:textId="3457370E" w:rsidR="007F5375" w:rsidRPr="002629DA" w:rsidRDefault="007F5375" w:rsidP="001E6737">
            <w:pPr>
              <w:spacing w:line="340" w:lineRule="exact"/>
              <w:jc w:val="center"/>
              <w:rPr>
                <w:rFonts w:ascii="宋体" w:hAnsi="宋体" w:cs="宋体"/>
                <w:szCs w:val="21"/>
              </w:rPr>
            </w:pPr>
            <w:r>
              <w:rPr>
                <w:rFonts w:ascii="宋体" w:hAnsi="宋体" w:cs="宋体" w:hint="eastAsia"/>
                <w:szCs w:val="21"/>
              </w:rPr>
              <w:t>3</w:t>
            </w:r>
            <w:r>
              <w:rPr>
                <w:rFonts w:ascii="宋体" w:hAnsi="宋体" w:cs="宋体"/>
                <w:szCs w:val="21"/>
              </w:rPr>
              <w:t>6</w:t>
            </w:r>
          </w:p>
        </w:tc>
        <w:tc>
          <w:tcPr>
            <w:tcW w:w="7317" w:type="dxa"/>
            <w:tcMar>
              <w:top w:w="28" w:type="dxa"/>
              <w:bottom w:w="28" w:type="dxa"/>
            </w:tcMar>
            <w:vAlign w:val="center"/>
          </w:tcPr>
          <w:p w14:paraId="4BBF6FB1" w14:textId="156A9960" w:rsidR="007F5375" w:rsidRPr="002629DA" w:rsidRDefault="007F5375" w:rsidP="001E6737">
            <w:pPr>
              <w:spacing w:line="340" w:lineRule="exact"/>
              <w:rPr>
                <w:rFonts w:ascii="宋体" w:hAnsi="宋体"/>
                <w:szCs w:val="21"/>
              </w:rPr>
            </w:pPr>
            <w:r w:rsidRPr="009C1EB3">
              <w:rPr>
                <w:rFonts w:ascii="宋体" w:hAnsi="宋体" w:cs="宋体" w:hint="eastAsia"/>
                <w:kern w:val="0"/>
                <w:szCs w:val="21"/>
              </w:rPr>
              <w:t>学校大门、出入口、门卫室、安防监控室、教学区域学生集中出入通道和出入口、室外人员集中活动区、食堂（操作间、配餐间、留样间、储藏室、就餐区）、学生宿舍楼（区）出入口、停车区（机动车、非机动车）、幼儿园活动室及寝室等重要部位和区域，安装视频监控装置，并按规定与公安机关联网。</w:t>
            </w:r>
          </w:p>
        </w:tc>
        <w:tc>
          <w:tcPr>
            <w:tcW w:w="695" w:type="dxa"/>
            <w:vAlign w:val="center"/>
          </w:tcPr>
          <w:p w14:paraId="5984180D" w14:textId="0F80813C" w:rsidR="007F5375" w:rsidRPr="009C1EB3" w:rsidRDefault="0055663E" w:rsidP="00BE12F2">
            <w:pPr>
              <w:spacing w:line="340" w:lineRule="exact"/>
              <w:jc w:val="center"/>
              <w:rPr>
                <w:rFonts w:ascii="宋体" w:hAnsi="宋体" w:cs="宋体"/>
                <w:kern w:val="0"/>
                <w:szCs w:val="21"/>
              </w:rPr>
            </w:pPr>
            <w:r>
              <w:rPr>
                <w:rFonts w:ascii="宋体" w:hAnsi="宋体" w:cs="宋体" w:hint="eastAsia"/>
                <w:kern w:val="0"/>
                <w:szCs w:val="21"/>
              </w:rPr>
              <w:t>2</w:t>
            </w:r>
          </w:p>
        </w:tc>
        <w:tc>
          <w:tcPr>
            <w:tcW w:w="623" w:type="dxa"/>
          </w:tcPr>
          <w:p w14:paraId="7B05AC9F" w14:textId="77777777" w:rsidR="007F5375" w:rsidRPr="009C1EB3" w:rsidRDefault="007F5375" w:rsidP="001E6737">
            <w:pPr>
              <w:spacing w:line="340" w:lineRule="exact"/>
              <w:rPr>
                <w:rFonts w:ascii="宋体" w:hAnsi="宋体" w:cs="宋体"/>
                <w:kern w:val="0"/>
                <w:szCs w:val="21"/>
              </w:rPr>
            </w:pPr>
          </w:p>
        </w:tc>
      </w:tr>
      <w:tr w:rsidR="007F5375" w:rsidRPr="002629DA" w14:paraId="50DE92C8" w14:textId="23BC57FC" w:rsidTr="00BE12F2">
        <w:trPr>
          <w:trHeight w:val="567"/>
          <w:jc w:val="center"/>
        </w:trPr>
        <w:tc>
          <w:tcPr>
            <w:tcW w:w="716" w:type="dxa"/>
            <w:vMerge/>
            <w:tcMar>
              <w:top w:w="28" w:type="dxa"/>
              <w:bottom w:w="28" w:type="dxa"/>
            </w:tcMar>
            <w:vAlign w:val="center"/>
          </w:tcPr>
          <w:p w14:paraId="732897FC"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775B9036" w14:textId="2A4989AC" w:rsidR="007F5375" w:rsidRPr="002629DA" w:rsidRDefault="007F5375" w:rsidP="001E6737">
            <w:pPr>
              <w:spacing w:line="340" w:lineRule="exact"/>
              <w:jc w:val="center"/>
              <w:rPr>
                <w:rFonts w:ascii="宋体" w:hAnsi="宋体" w:cs="宋体"/>
                <w:szCs w:val="21"/>
              </w:rPr>
            </w:pPr>
            <w:r>
              <w:rPr>
                <w:rFonts w:ascii="宋体" w:hAnsi="宋体" w:cs="宋体" w:hint="eastAsia"/>
                <w:szCs w:val="21"/>
              </w:rPr>
              <w:t>3</w:t>
            </w:r>
            <w:r>
              <w:rPr>
                <w:rFonts w:ascii="宋体" w:hAnsi="宋体" w:cs="宋体"/>
                <w:szCs w:val="21"/>
              </w:rPr>
              <w:t>7</w:t>
            </w:r>
          </w:p>
        </w:tc>
        <w:tc>
          <w:tcPr>
            <w:tcW w:w="7317" w:type="dxa"/>
            <w:tcMar>
              <w:top w:w="28" w:type="dxa"/>
              <w:bottom w:w="28" w:type="dxa"/>
            </w:tcMar>
            <w:vAlign w:val="center"/>
          </w:tcPr>
          <w:p w14:paraId="0EB85697" w14:textId="065100CE" w:rsidR="007F5375" w:rsidRPr="002629DA" w:rsidRDefault="007F5375" w:rsidP="001E6737">
            <w:pPr>
              <w:spacing w:line="340" w:lineRule="exact"/>
              <w:rPr>
                <w:rFonts w:ascii="宋体" w:hAnsi="宋体"/>
                <w:szCs w:val="21"/>
              </w:rPr>
            </w:pPr>
            <w:r w:rsidRPr="009C1EB3">
              <w:rPr>
                <w:rFonts w:ascii="宋体" w:hAnsi="宋体" w:cs="宋体" w:hint="eastAsia"/>
                <w:kern w:val="0"/>
                <w:szCs w:val="21"/>
              </w:rPr>
              <w:t>视频图像储存时间不少于 30 天，被列入防范恐怖袭击重点目标的学校内部重要部位和区域视频图像保存时间不少于 90 天。</w:t>
            </w:r>
          </w:p>
        </w:tc>
        <w:tc>
          <w:tcPr>
            <w:tcW w:w="695" w:type="dxa"/>
            <w:vAlign w:val="center"/>
          </w:tcPr>
          <w:p w14:paraId="5A97DEB2" w14:textId="4FEA9F95" w:rsidR="007F5375" w:rsidRPr="009C1EB3" w:rsidRDefault="0055663E" w:rsidP="00BE12F2">
            <w:pPr>
              <w:spacing w:line="340" w:lineRule="exact"/>
              <w:jc w:val="center"/>
              <w:rPr>
                <w:rFonts w:ascii="宋体" w:hAnsi="宋体" w:cs="宋体"/>
                <w:kern w:val="0"/>
                <w:szCs w:val="21"/>
              </w:rPr>
            </w:pPr>
            <w:r>
              <w:rPr>
                <w:rFonts w:ascii="宋体" w:hAnsi="宋体" w:cs="宋体" w:hint="eastAsia"/>
                <w:kern w:val="0"/>
                <w:szCs w:val="21"/>
              </w:rPr>
              <w:t>1</w:t>
            </w:r>
          </w:p>
        </w:tc>
        <w:tc>
          <w:tcPr>
            <w:tcW w:w="623" w:type="dxa"/>
          </w:tcPr>
          <w:p w14:paraId="0B881AB8" w14:textId="77777777" w:rsidR="007F5375" w:rsidRPr="009C1EB3" w:rsidRDefault="007F5375" w:rsidP="001E6737">
            <w:pPr>
              <w:spacing w:line="340" w:lineRule="exact"/>
              <w:rPr>
                <w:rFonts w:ascii="宋体" w:hAnsi="宋体" w:cs="宋体"/>
                <w:kern w:val="0"/>
                <w:szCs w:val="21"/>
              </w:rPr>
            </w:pPr>
          </w:p>
        </w:tc>
      </w:tr>
      <w:tr w:rsidR="007F5375" w:rsidRPr="002629DA" w14:paraId="47CF054E" w14:textId="7F75B2D9" w:rsidTr="00BE12F2">
        <w:trPr>
          <w:trHeight w:val="567"/>
          <w:jc w:val="center"/>
        </w:trPr>
        <w:tc>
          <w:tcPr>
            <w:tcW w:w="716" w:type="dxa"/>
            <w:vMerge/>
            <w:tcMar>
              <w:top w:w="28" w:type="dxa"/>
              <w:bottom w:w="28" w:type="dxa"/>
            </w:tcMar>
            <w:vAlign w:val="center"/>
          </w:tcPr>
          <w:p w14:paraId="05B1D7C7"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12AFADF6" w14:textId="3E2654D8" w:rsidR="007F5375" w:rsidRPr="002629DA" w:rsidRDefault="007F5375" w:rsidP="001E6737">
            <w:pPr>
              <w:spacing w:line="340" w:lineRule="exact"/>
              <w:jc w:val="center"/>
              <w:rPr>
                <w:rFonts w:ascii="宋体" w:hAnsi="宋体" w:cs="宋体"/>
                <w:szCs w:val="21"/>
              </w:rPr>
            </w:pPr>
            <w:r>
              <w:rPr>
                <w:rFonts w:ascii="宋体" w:hAnsi="宋体" w:cs="宋体" w:hint="eastAsia"/>
                <w:szCs w:val="21"/>
              </w:rPr>
              <w:t>3</w:t>
            </w:r>
            <w:r>
              <w:rPr>
                <w:rFonts w:ascii="宋体" w:hAnsi="宋体" w:cs="宋体"/>
                <w:szCs w:val="21"/>
              </w:rPr>
              <w:t>8</w:t>
            </w:r>
          </w:p>
        </w:tc>
        <w:tc>
          <w:tcPr>
            <w:tcW w:w="7317" w:type="dxa"/>
            <w:tcMar>
              <w:top w:w="28" w:type="dxa"/>
              <w:bottom w:w="28" w:type="dxa"/>
            </w:tcMar>
            <w:vAlign w:val="center"/>
          </w:tcPr>
          <w:p w14:paraId="78B16079" w14:textId="67CCE8DF" w:rsidR="007F5375" w:rsidRPr="002629DA" w:rsidRDefault="007F5375" w:rsidP="001E6737">
            <w:pPr>
              <w:spacing w:line="340" w:lineRule="exact"/>
              <w:rPr>
                <w:rFonts w:ascii="宋体" w:hAnsi="宋体"/>
                <w:szCs w:val="21"/>
              </w:rPr>
            </w:pPr>
            <w:r w:rsidRPr="009C1EB3">
              <w:rPr>
                <w:rFonts w:ascii="宋体" w:hAnsi="宋体" w:hint="eastAsia"/>
                <w:szCs w:val="21"/>
              </w:rPr>
              <w:t>安防监控室人员 24 小时值班，值班人员熟悉系统运行维护基本技能。设立消防控制室的学校，安防监控室可以与消防控制室设在一个房间，以统筹发挥值班人员作用。</w:t>
            </w:r>
          </w:p>
        </w:tc>
        <w:tc>
          <w:tcPr>
            <w:tcW w:w="695" w:type="dxa"/>
            <w:vAlign w:val="center"/>
          </w:tcPr>
          <w:p w14:paraId="3A5D6D32" w14:textId="76F8E739" w:rsidR="007F5375" w:rsidRPr="009C1EB3" w:rsidRDefault="0055663E" w:rsidP="00BE12F2">
            <w:pPr>
              <w:spacing w:line="340" w:lineRule="exact"/>
              <w:jc w:val="center"/>
              <w:rPr>
                <w:rFonts w:ascii="宋体" w:hAnsi="宋体"/>
                <w:szCs w:val="21"/>
              </w:rPr>
            </w:pPr>
            <w:r>
              <w:rPr>
                <w:rFonts w:ascii="宋体" w:hAnsi="宋体" w:hint="eastAsia"/>
                <w:szCs w:val="21"/>
              </w:rPr>
              <w:t>2</w:t>
            </w:r>
          </w:p>
        </w:tc>
        <w:tc>
          <w:tcPr>
            <w:tcW w:w="623" w:type="dxa"/>
          </w:tcPr>
          <w:p w14:paraId="615B1CE6" w14:textId="77777777" w:rsidR="007F5375" w:rsidRPr="009C1EB3" w:rsidRDefault="007F5375" w:rsidP="001E6737">
            <w:pPr>
              <w:spacing w:line="340" w:lineRule="exact"/>
              <w:rPr>
                <w:rFonts w:ascii="宋体" w:hAnsi="宋体"/>
                <w:szCs w:val="21"/>
              </w:rPr>
            </w:pPr>
          </w:p>
        </w:tc>
      </w:tr>
      <w:tr w:rsidR="007F5375" w:rsidRPr="002629DA" w14:paraId="558336DF" w14:textId="7F709D4F" w:rsidTr="00BE12F2">
        <w:trPr>
          <w:trHeight w:val="567"/>
          <w:jc w:val="center"/>
        </w:trPr>
        <w:tc>
          <w:tcPr>
            <w:tcW w:w="716" w:type="dxa"/>
            <w:vMerge/>
            <w:tcMar>
              <w:top w:w="28" w:type="dxa"/>
              <w:bottom w:w="28" w:type="dxa"/>
            </w:tcMar>
            <w:vAlign w:val="center"/>
          </w:tcPr>
          <w:p w14:paraId="6C0B6B35"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0D1CC359" w14:textId="2F14B8BC" w:rsidR="007F5375" w:rsidRPr="002629DA" w:rsidRDefault="007F5375" w:rsidP="001E6737">
            <w:pPr>
              <w:spacing w:line="340" w:lineRule="exact"/>
              <w:jc w:val="center"/>
              <w:rPr>
                <w:rFonts w:ascii="宋体" w:hAnsi="宋体" w:cs="宋体"/>
                <w:szCs w:val="21"/>
              </w:rPr>
            </w:pPr>
            <w:r>
              <w:rPr>
                <w:rFonts w:ascii="宋体" w:hAnsi="宋体" w:cs="宋体" w:hint="eastAsia"/>
                <w:szCs w:val="21"/>
              </w:rPr>
              <w:t>3</w:t>
            </w:r>
            <w:r>
              <w:rPr>
                <w:rFonts w:ascii="宋体" w:hAnsi="宋体" w:cs="宋体"/>
                <w:szCs w:val="21"/>
              </w:rPr>
              <w:t>9</w:t>
            </w:r>
          </w:p>
        </w:tc>
        <w:tc>
          <w:tcPr>
            <w:tcW w:w="7317" w:type="dxa"/>
            <w:tcMar>
              <w:top w:w="28" w:type="dxa"/>
              <w:bottom w:w="28" w:type="dxa"/>
            </w:tcMar>
            <w:vAlign w:val="center"/>
          </w:tcPr>
          <w:p w14:paraId="237EE0CF" w14:textId="118DEBB1" w:rsidR="007F5375" w:rsidRPr="002629DA" w:rsidRDefault="007F5375" w:rsidP="001E6737">
            <w:pPr>
              <w:spacing w:line="340" w:lineRule="exact"/>
              <w:rPr>
                <w:rFonts w:ascii="宋体" w:hAnsi="宋体"/>
                <w:szCs w:val="21"/>
              </w:rPr>
            </w:pPr>
            <w:r w:rsidRPr="009C1EB3">
              <w:rPr>
                <w:rFonts w:ascii="宋体" w:hAnsi="宋体" w:hint="eastAsia"/>
                <w:szCs w:val="21"/>
              </w:rPr>
              <w:t>学校每个门卫室设置一键报警装置，安装固定电话，全天候正常运行，并与公安机关 110 接警中心联网且保持链路通畅。</w:t>
            </w:r>
          </w:p>
        </w:tc>
        <w:tc>
          <w:tcPr>
            <w:tcW w:w="695" w:type="dxa"/>
            <w:vAlign w:val="center"/>
          </w:tcPr>
          <w:p w14:paraId="17D89394" w14:textId="45CB7C94" w:rsidR="007F5375" w:rsidRPr="009C1EB3" w:rsidRDefault="0055663E" w:rsidP="00BE12F2">
            <w:pPr>
              <w:spacing w:line="340" w:lineRule="exact"/>
              <w:jc w:val="center"/>
              <w:rPr>
                <w:rFonts w:ascii="宋体" w:hAnsi="宋体"/>
                <w:szCs w:val="21"/>
              </w:rPr>
            </w:pPr>
            <w:r>
              <w:rPr>
                <w:rFonts w:ascii="宋体" w:hAnsi="宋体" w:hint="eastAsia"/>
                <w:szCs w:val="21"/>
              </w:rPr>
              <w:t>1</w:t>
            </w:r>
          </w:p>
        </w:tc>
        <w:tc>
          <w:tcPr>
            <w:tcW w:w="623" w:type="dxa"/>
          </w:tcPr>
          <w:p w14:paraId="1E4FE646" w14:textId="77777777" w:rsidR="007F5375" w:rsidRPr="009C1EB3" w:rsidRDefault="007F5375" w:rsidP="001E6737">
            <w:pPr>
              <w:spacing w:line="340" w:lineRule="exact"/>
              <w:rPr>
                <w:rFonts w:ascii="宋体" w:hAnsi="宋体"/>
                <w:szCs w:val="21"/>
              </w:rPr>
            </w:pPr>
          </w:p>
        </w:tc>
      </w:tr>
      <w:tr w:rsidR="007F5375" w:rsidRPr="002629DA" w14:paraId="429C18A4" w14:textId="7A41C798" w:rsidTr="00BE12F2">
        <w:trPr>
          <w:trHeight w:val="567"/>
          <w:jc w:val="center"/>
        </w:trPr>
        <w:tc>
          <w:tcPr>
            <w:tcW w:w="716" w:type="dxa"/>
            <w:vMerge/>
            <w:tcMar>
              <w:top w:w="28" w:type="dxa"/>
              <w:bottom w:w="28" w:type="dxa"/>
            </w:tcMar>
            <w:vAlign w:val="center"/>
          </w:tcPr>
          <w:p w14:paraId="25DCE267"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25E657A5" w14:textId="418D01CF" w:rsidR="007F5375" w:rsidRPr="002629DA" w:rsidRDefault="007F5375" w:rsidP="001E6737">
            <w:pPr>
              <w:spacing w:line="340" w:lineRule="exact"/>
              <w:jc w:val="center"/>
              <w:rPr>
                <w:rFonts w:ascii="宋体" w:hAnsi="宋体" w:cs="宋体"/>
                <w:szCs w:val="21"/>
              </w:rPr>
            </w:pPr>
            <w:r>
              <w:rPr>
                <w:rFonts w:ascii="宋体" w:hAnsi="宋体" w:cs="宋体" w:hint="eastAsia"/>
                <w:szCs w:val="21"/>
              </w:rPr>
              <w:t>4</w:t>
            </w:r>
            <w:r>
              <w:rPr>
                <w:rFonts w:ascii="宋体" w:hAnsi="宋体" w:cs="宋体"/>
                <w:szCs w:val="21"/>
              </w:rPr>
              <w:t>0</w:t>
            </w:r>
          </w:p>
        </w:tc>
        <w:tc>
          <w:tcPr>
            <w:tcW w:w="7317" w:type="dxa"/>
            <w:tcMar>
              <w:top w:w="28" w:type="dxa"/>
              <w:bottom w:w="28" w:type="dxa"/>
            </w:tcMar>
            <w:vAlign w:val="center"/>
          </w:tcPr>
          <w:p w14:paraId="10BD20B2" w14:textId="4A2511E5" w:rsidR="007F5375" w:rsidRPr="002629DA" w:rsidRDefault="007F5375" w:rsidP="001E6737">
            <w:pPr>
              <w:spacing w:line="340" w:lineRule="exact"/>
              <w:rPr>
                <w:rFonts w:ascii="宋体" w:hAnsi="宋体"/>
                <w:szCs w:val="21"/>
              </w:rPr>
            </w:pPr>
            <w:r w:rsidRPr="009C1EB3">
              <w:rPr>
                <w:rFonts w:ascii="宋体" w:hAnsi="宋体" w:hint="eastAsia"/>
                <w:szCs w:val="21"/>
              </w:rPr>
              <w:t>寄宿制学校（校区）设置周界入侵探测装置（电子围栏）</w:t>
            </w:r>
            <w:proofErr w:type="gramStart"/>
            <w:r w:rsidRPr="009C1EB3">
              <w:rPr>
                <w:rFonts w:ascii="宋体" w:hAnsi="宋体" w:hint="eastAsia"/>
                <w:szCs w:val="21"/>
              </w:rPr>
              <w:t>且正常</w:t>
            </w:r>
            <w:proofErr w:type="gramEnd"/>
            <w:r w:rsidRPr="009C1EB3">
              <w:rPr>
                <w:rFonts w:ascii="宋体" w:hAnsi="宋体" w:hint="eastAsia"/>
                <w:szCs w:val="21"/>
              </w:rPr>
              <w:t>运行。</w:t>
            </w:r>
          </w:p>
        </w:tc>
        <w:tc>
          <w:tcPr>
            <w:tcW w:w="695" w:type="dxa"/>
            <w:vAlign w:val="center"/>
          </w:tcPr>
          <w:p w14:paraId="718603FE" w14:textId="2A7711CF" w:rsidR="007F5375" w:rsidRPr="009C1EB3" w:rsidRDefault="0055663E" w:rsidP="00BE12F2">
            <w:pPr>
              <w:spacing w:line="340" w:lineRule="exact"/>
              <w:jc w:val="center"/>
              <w:rPr>
                <w:rFonts w:ascii="宋体" w:hAnsi="宋体"/>
                <w:szCs w:val="21"/>
              </w:rPr>
            </w:pPr>
            <w:r>
              <w:rPr>
                <w:rFonts w:ascii="宋体" w:hAnsi="宋体" w:hint="eastAsia"/>
                <w:szCs w:val="21"/>
              </w:rPr>
              <w:t>1</w:t>
            </w:r>
          </w:p>
        </w:tc>
        <w:tc>
          <w:tcPr>
            <w:tcW w:w="623" w:type="dxa"/>
          </w:tcPr>
          <w:p w14:paraId="48930CF3" w14:textId="77777777" w:rsidR="007F5375" w:rsidRPr="009C1EB3" w:rsidRDefault="007F5375" w:rsidP="001E6737">
            <w:pPr>
              <w:spacing w:line="340" w:lineRule="exact"/>
              <w:rPr>
                <w:rFonts w:ascii="宋体" w:hAnsi="宋体"/>
                <w:szCs w:val="21"/>
              </w:rPr>
            </w:pPr>
          </w:p>
        </w:tc>
      </w:tr>
      <w:tr w:rsidR="007F5375" w:rsidRPr="002629DA" w14:paraId="251AB1AF" w14:textId="4C64B47F" w:rsidTr="00BE12F2">
        <w:trPr>
          <w:trHeight w:val="567"/>
          <w:jc w:val="center"/>
        </w:trPr>
        <w:tc>
          <w:tcPr>
            <w:tcW w:w="716" w:type="dxa"/>
            <w:vMerge/>
            <w:tcMar>
              <w:top w:w="28" w:type="dxa"/>
              <w:bottom w:w="28" w:type="dxa"/>
            </w:tcMar>
            <w:vAlign w:val="center"/>
          </w:tcPr>
          <w:p w14:paraId="2E2F6E0C"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6C9D80FF" w14:textId="0A5EA1C8" w:rsidR="007F5375" w:rsidRPr="00BE12F2" w:rsidRDefault="007F5375" w:rsidP="001E6737">
            <w:pPr>
              <w:spacing w:line="340" w:lineRule="exact"/>
              <w:jc w:val="center"/>
              <w:rPr>
                <w:rFonts w:ascii="宋体" w:hAnsi="宋体" w:cs="宋体"/>
                <w:szCs w:val="21"/>
              </w:rPr>
            </w:pPr>
            <w:r w:rsidRPr="00BE12F2">
              <w:rPr>
                <w:rFonts w:ascii="宋体" w:hAnsi="宋体" w:cs="宋体" w:hint="eastAsia"/>
                <w:szCs w:val="21"/>
              </w:rPr>
              <w:t>4</w:t>
            </w:r>
            <w:r w:rsidRPr="00BE12F2">
              <w:rPr>
                <w:rFonts w:ascii="宋体" w:hAnsi="宋体" w:cs="宋体"/>
                <w:szCs w:val="21"/>
              </w:rPr>
              <w:t>1</w:t>
            </w:r>
          </w:p>
        </w:tc>
        <w:tc>
          <w:tcPr>
            <w:tcW w:w="7317" w:type="dxa"/>
            <w:tcMar>
              <w:top w:w="28" w:type="dxa"/>
              <w:bottom w:w="28" w:type="dxa"/>
            </w:tcMar>
            <w:vAlign w:val="center"/>
          </w:tcPr>
          <w:p w14:paraId="716AB124" w14:textId="1036DF47" w:rsidR="007F5375" w:rsidRPr="00BE12F2" w:rsidRDefault="007F5375" w:rsidP="001E6737">
            <w:pPr>
              <w:spacing w:line="340" w:lineRule="exact"/>
              <w:rPr>
                <w:rFonts w:ascii="宋体" w:hAnsi="宋体"/>
                <w:szCs w:val="21"/>
              </w:rPr>
            </w:pPr>
            <w:r w:rsidRPr="00BE12F2">
              <w:rPr>
                <w:rFonts w:ascii="宋体" w:hAnsi="宋体" w:hint="eastAsia"/>
                <w:szCs w:val="21"/>
              </w:rPr>
              <w:t>学校食堂实行“明厨亮灶”，监控视频接入市场监管部门的智慧监管平台。</w:t>
            </w:r>
          </w:p>
        </w:tc>
        <w:tc>
          <w:tcPr>
            <w:tcW w:w="695" w:type="dxa"/>
            <w:vAlign w:val="center"/>
          </w:tcPr>
          <w:p w14:paraId="5C1D1773" w14:textId="7309166D" w:rsidR="007F5375" w:rsidRPr="00BE12F2" w:rsidRDefault="005B5AFF" w:rsidP="00BE12F2">
            <w:pPr>
              <w:spacing w:line="340" w:lineRule="exact"/>
              <w:jc w:val="center"/>
              <w:rPr>
                <w:rFonts w:ascii="宋体" w:hAnsi="宋体"/>
                <w:szCs w:val="21"/>
              </w:rPr>
            </w:pPr>
            <w:r w:rsidRPr="00BE12F2">
              <w:rPr>
                <w:rFonts w:ascii="宋体" w:hAnsi="宋体" w:hint="eastAsia"/>
                <w:szCs w:val="21"/>
              </w:rPr>
              <w:t>2</w:t>
            </w:r>
          </w:p>
        </w:tc>
        <w:tc>
          <w:tcPr>
            <w:tcW w:w="623" w:type="dxa"/>
          </w:tcPr>
          <w:p w14:paraId="4E6D4D65" w14:textId="77777777" w:rsidR="007F5375" w:rsidRPr="009C1EB3" w:rsidRDefault="007F5375" w:rsidP="001E6737">
            <w:pPr>
              <w:spacing w:line="340" w:lineRule="exact"/>
              <w:rPr>
                <w:rFonts w:ascii="宋体" w:hAnsi="宋体"/>
                <w:szCs w:val="21"/>
              </w:rPr>
            </w:pPr>
          </w:p>
        </w:tc>
      </w:tr>
      <w:tr w:rsidR="007F5375" w:rsidRPr="002629DA" w14:paraId="33B201D3" w14:textId="523EECB0" w:rsidTr="00BE12F2">
        <w:trPr>
          <w:trHeight w:val="567"/>
          <w:jc w:val="center"/>
        </w:trPr>
        <w:tc>
          <w:tcPr>
            <w:tcW w:w="716" w:type="dxa"/>
            <w:vMerge/>
            <w:tcMar>
              <w:top w:w="28" w:type="dxa"/>
              <w:bottom w:w="28" w:type="dxa"/>
            </w:tcMar>
            <w:vAlign w:val="center"/>
          </w:tcPr>
          <w:p w14:paraId="796A2C75"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79387F62" w14:textId="0456F853" w:rsidR="007F5375" w:rsidRPr="00BE12F2" w:rsidRDefault="007F5375" w:rsidP="001E6737">
            <w:pPr>
              <w:spacing w:line="340" w:lineRule="exact"/>
              <w:jc w:val="center"/>
              <w:rPr>
                <w:rFonts w:ascii="宋体" w:hAnsi="宋体" w:cs="宋体"/>
                <w:szCs w:val="21"/>
              </w:rPr>
            </w:pPr>
            <w:r w:rsidRPr="00BE12F2">
              <w:rPr>
                <w:rFonts w:ascii="宋体" w:hAnsi="宋体" w:cs="宋体" w:hint="eastAsia"/>
                <w:szCs w:val="21"/>
              </w:rPr>
              <w:t>4</w:t>
            </w:r>
            <w:r w:rsidRPr="00BE12F2">
              <w:rPr>
                <w:rFonts w:ascii="宋体" w:hAnsi="宋体" w:cs="宋体"/>
                <w:szCs w:val="21"/>
              </w:rPr>
              <w:t>2</w:t>
            </w:r>
          </w:p>
        </w:tc>
        <w:tc>
          <w:tcPr>
            <w:tcW w:w="7317" w:type="dxa"/>
            <w:tcMar>
              <w:top w:w="28" w:type="dxa"/>
              <w:bottom w:w="28" w:type="dxa"/>
            </w:tcMar>
            <w:vAlign w:val="center"/>
          </w:tcPr>
          <w:p w14:paraId="077BCE9D" w14:textId="069B83C7" w:rsidR="007F5375" w:rsidRPr="00BE12F2" w:rsidRDefault="007F5375" w:rsidP="001E6737">
            <w:pPr>
              <w:spacing w:line="340" w:lineRule="exact"/>
              <w:rPr>
                <w:rFonts w:ascii="宋体" w:hAnsi="宋体"/>
                <w:szCs w:val="21"/>
              </w:rPr>
            </w:pPr>
            <w:r w:rsidRPr="00BE12F2">
              <w:rPr>
                <w:rFonts w:ascii="宋体" w:hAnsi="宋体" w:hint="eastAsia"/>
                <w:szCs w:val="21"/>
              </w:rPr>
              <w:t>中学化学实验室监控视频接入合肥市教育云平台的中学实验室危化品管理系统。</w:t>
            </w:r>
          </w:p>
        </w:tc>
        <w:tc>
          <w:tcPr>
            <w:tcW w:w="695" w:type="dxa"/>
            <w:vAlign w:val="center"/>
          </w:tcPr>
          <w:p w14:paraId="62CE45E3" w14:textId="67D77332" w:rsidR="007F5375" w:rsidRPr="00BE12F2" w:rsidRDefault="0055663E" w:rsidP="00BE12F2">
            <w:pPr>
              <w:spacing w:line="340" w:lineRule="exact"/>
              <w:jc w:val="center"/>
              <w:rPr>
                <w:rFonts w:ascii="宋体" w:hAnsi="宋体"/>
                <w:szCs w:val="21"/>
              </w:rPr>
            </w:pPr>
            <w:r w:rsidRPr="00BE12F2">
              <w:rPr>
                <w:rFonts w:ascii="宋体" w:hAnsi="宋体" w:hint="eastAsia"/>
                <w:szCs w:val="21"/>
              </w:rPr>
              <w:t>1</w:t>
            </w:r>
          </w:p>
        </w:tc>
        <w:tc>
          <w:tcPr>
            <w:tcW w:w="623" w:type="dxa"/>
          </w:tcPr>
          <w:p w14:paraId="530B0356" w14:textId="77777777" w:rsidR="007F5375" w:rsidRPr="009C1EB3" w:rsidRDefault="007F5375" w:rsidP="001E6737">
            <w:pPr>
              <w:spacing w:line="340" w:lineRule="exact"/>
              <w:rPr>
                <w:rFonts w:ascii="宋体" w:hAnsi="宋体"/>
                <w:szCs w:val="21"/>
              </w:rPr>
            </w:pPr>
          </w:p>
        </w:tc>
      </w:tr>
      <w:tr w:rsidR="007F5375" w:rsidRPr="002629DA" w14:paraId="00139A54" w14:textId="688BED8E" w:rsidTr="00BE12F2">
        <w:trPr>
          <w:trHeight w:val="567"/>
          <w:jc w:val="center"/>
        </w:trPr>
        <w:tc>
          <w:tcPr>
            <w:tcW w:w="716" w:type="dxa"/>
            <w:vMerge w:val="restart"/>
            <w:tcMar>
              <w:top w:w="28" w:type="dxa"/>
              <w:bottom w:w="28" w:type="dxa"/>
            </w:tcMar>
            <w:vAlign w:val="center"/>
          </w:tcPr>
          <w:p w14:paraId="53AAC543" w14:textId="77777777" w:rsidR="005B5AFF" w:rsidRDefault="005B5AFF" w:rsidP="001E6737">
            <w:pPr>
              <w:spacing w:line="340" w:lineRule="exact"/>
              <w:jc w:val="center"/>
              <w:rPr>
                <w:rFonts w:ascii="黑体" w:eastAsia="黑体" w:hAnsi="黑体"/>
                <w:szCs w:val="21"/>
              </w:rPr>
            </w:pPr>
          </w:p>
          <w:p w14:paraId="595E752D" w14:textId="77777777" w:rsidR="005B5AFF" w:rsidRDefault="005B5AFF" w:rsidP="001E6737">
            <w:pPr>
              <w:spacing w:line="340" w:lineRule="exact"/>
              <w:jc w:val="center"/>
              <w:rPr>
                <w:rFonts w:ascii="黑体" w:eastAsia="黑体" w:hAnsi="黑体"/>
                <w:szCs w:val="21"/>
              </w:rPr>
            </w:pPr>
          </w:p>
          <w:p w14:paraId="17C23763" w14:textId="77777777" w:rsidR="005B5AFF" w:rsidRDefault="005B5AFF" w:rsidP="001E6737">
            <w:pPr>
              <w:spacing w:line="340" w:lineRule="exact"/>
              <w:jc w:val="center"/>
              <w:rPr>
                <w:rFonts w:ascii="黑体" w:eastAsia="黑体" w:hAnsi="黑体"/>
                <w:szCs w:val="21"/>
              </w:rPr>
            </w:pPr>
          </w:p>
          <w:p w14:paraId="10D383FF" w14:textId="77777777" w:rsidR="005B5AFF" w:rsidRDefault="005B5AFF" w:rsidP="001E6737">
            <w:pPr>
              <w:spacing w:line="340" w:lineRule="exact"/>
              <w:jc w:val="center"/>
              <w:rPr>
                <w:rFonts w:ascii="黑体" w:eastAsia="黑体" w:hAnsi="黑体"/>
                <w:szCs w:val="21"/>
              </w:rPr>
            </w:pPr>
          </w:p>
          <w:p w14:paraId="1D7B7580" w14:textId="77777777" w:rsidR="005B5AFF" w:rsidRDefault="005B5AFF" w:rsidP="001E6737">
            <w:pPr>
              <w:spacing w:line="340" w:lineRule="exact"/>
              <w:jc w:val="center"/>
              <w:rPr>
                <w:rFonts w:ascii="黑体" w:eastAsia="黑体" w:hAnsi="黑体"/>
                <w:szCs w:val="21"/>
              </w:rPr>
            </w:pPr>
          </w:p>
          <w:p w14:paraId="24577B41" w14:textId="77777777" w:rsidR="005B5AFF" w:rsidRDefault="005B5AFF" w:rsidP="001E6737">
            <w:pPr>
              <w:spacing w:line="340" w:lineRule="exact"/>
              <w:jc w:val="center"/>
              <w:rPr>
                <w:rFonts w:ascii="黑体" w:eastAsia="黑体" w:hAnsi="黑体"/>
                <w:szCs w:val="21"/>
              </w:rPr>
            </w:pPr>
          </w:p>
          <w:p w14:paraId="4B203897" w14:textId="77777777" w:rsidR="005B5AFF" w:rsidRDefault="005B5AFF" w:rsidP="001E6737">
            <w:pPr>
              <w:spacing w:line="340" w:lineRule="exact"/>
              <w:jc w:val="center"/>
              <w:rPr>
                <w:rFonts w:ascii="黑体" w:eastAsia="黑体" w:hAnsi="黑体"/>
                <w:szCs w:val="21"/>
              </w:rPr>
            </w:pPr>
          </w:p>
          <w:p w14:paraId="2E27D9BD" w14:textId="77777777" w:rsidR="005B5AFF" w:rsidRDefault="005B5AFF" w:rsidP="001E6737">
            <w:pPr>
              <w:spacing w:line="340" w:lineRule="exact"/>
              <w:jc w:val="center"/>
              <w:rPr>
                <w:rFonts w:ascii="黑体" w:eastAsia="黑体" w:hAnsi="黑体"/>
                <w:szCs w:val="21"/>
              </w:rPr>
            </w:pPr>
          </w:p>
          <w:p w14:paraId="49D8FC2E" w14:textId="77777777" w:rsidR="005B5AFF" w:rsidRDefault="005B5AFF" w:rsidP="001E6737">
            <w:pPr>
              <w:spacing w:line="340" w:lineRule="exact"/>
              <w:jc w:val="center"/>
              <w:rPr>
                <w:rFonts w:ascii="黑体" w:eastAsia="黑体" w:hAnsi="黑体"/>
                <w:szCs w:val="21"/>
              </w:rPr>
            </w:pPr>
          </w:p>
          <w:p w14:paraId="244F465B" w14:textId="77777777" w:rsidR="005B5AFF" w:rsidRDefault="005B5AFF" w:rsidP="001E6737">
            <w:pPr>
              <w:spacing w:line="340" w:lineRule="exact"/>
              <w:jc w:val="center"/>
              <w:rPr>
                <w:rFonts w:ascii="黑体" w:eastAsia="黑体" w:hAnsi="黑体"/>
                <w:szCs w:val="21"/>
              </w:rPr>
            </w:pPr>
          </w:p>
          <w:p w14:paraId="104ADC24" w14:textId="77777777" w:rsidR="005B5AFF" w:rsidRDefault="005B5AFF" w:rsidP="001E6737">
            <w:pPr>
              <w:spacing w:line="340" w:lineRule="exact"/>
              <w:jc w:val="center"/>
              <w:rPr>
                <w:rFonts w:ascii="黑体" w:eastAsia="黑体" w:hAnsi="黑体"/>
                <w:szCs w:val="21"/>
              </w:rPr>
            </w:pPr>
          </w:p>
          <w:p w14:paraId="23FD3A2E" w14:textId="57FAE2C7" w:rsidR="007F5375" w:rsidRDefault="005B5AFF" w:rsidP="001E6737">
            <w:pPr>
              <w:spacing w:line="340" w:lineRule="exact"/>
              <w:jc w:val="center"/>
              <w:rPr>
                <w:rFonts w:ascii="黑体" w:eastAsia="黑体" w:hAnsi="黑体"/>
                <w:szCs w:val="21"/>
              </w:rPr>
            </w:pPr>
            <w:r>
              <w:rPr>
                <w:rFonts w:ascii="黑体" w:eastAsia="黑体" w:hAnsi="黑体" w:hint="eastAsia"/>
                <w:szCs w:val="21"/>
              </w:rPr>
              <w:t>五、</w:t>
            </w:r>
            <w:r w:rsidR="007F5375" w:rsidRPr="002629DA">
              <w:rPr>
                <w:rFonts w:ascii="黑体" w:eastAsia="黑体" w:hAnsi="黑体" w:hint="eastAsia"/>
                <w:szCs w:val="21"/>
              </w:rPr>
              <w:t>消防安全</w:t>
            </w:r>
          </w:p>
          <w:p w14:paraId="4EFCDC9C" w14:textId="33610718" w:rsidR="005B5AFF" w:rsidRPr="002629DA" w:rsidRDefault="005B5AFF" w:rsidP="005B5AFF">
            <w:pPr>
              <w:spacing w:line="340" w:lineRule="exact"/>
              <w:jc w:val="center"/>
              <w:rPr>
                <w:rFonts w:ascii="黑体" w:eastAsia="黑体" w:hAnsi="黑体"/>
                <w:szCs w:val="21"/>
              </w:rPr>
            </w:pPr>
            <w:r>
              <w:rPr>
                <w:rFonts w:ascii="黑体" w:eastAsia="黑体" w:hAnsi="黑体" w:hint="eastAsia"/>
                <w:szCs w:val="21"/>
              </w:rPr>
              <w:t>（30分）</w:t>
            </w:r>
          </w:p>
        </w:tc>
        <w:tc>
          <w:tcPr>
            <w:tcW w:w="567" w:type="dxa"/>
            <w:tcMar>
              <w:top w:w="28" w:type="dxa"/>
              <w:bottom w:w="28" w:type="dxa"/>
            </w:tcMar>
            <w:vAlign w:val="center"/>
          </w:tcPr>
          <w:p w14:paraId="55A82829" w14:textId="087EDB0E" w:rsidR="007F5375" w:rsidRPr="00BE12F2" w:rsidRDefault="007F5375" w:rsidP="001E6737">
            <w:pPr>
              <w:spacing w:line="340" w:lineRule="exact"/>
              <w:jc w:val="center"/>
              <w:rPr>
                <w:rFonts w:ascii="宋体" w:hAnsi="宋体" w:cs="宋体"/>
                <w:szCs w:val="21"/>
              </w:rPr>
            </w:pPr>
            <w:r w:rsidRPr="00BE12F2">
              <w:rPr>
                <w:rFonts w:ascii="宋体" w:hAnsi="宋体" w:cs="宋体" w:hint="eastAsia"/>
                <w:szCs w:val="21"/>
              </w:rPr>
              <w:lastRenderedPageBreak/>
              <w:t>4</w:t>
            </w:r>
            <w:r w:rsidRPr="00BE12F2">
              <w:rPr>
                <w:rFonts w:ascii="宋体" w:hAnsi="宋体" w:cs="宋体"/>
                <w:szCs w:val="21"/>
              </w:rPr>
              <w:t>3</w:t>
            </w:r>
          </w:p>
        </w:tc>
        <w:tc>
          <w:tcPr>
            <w:tcW w:w="7317" w:type="dxa"/>
            <w:tcMar>
              <w:top w:w="28" w:type="dxa"/>
              <w:bottom w:w="28" w:type="dxa"/>
            </w:tcMar>
            <w:vAlign w:val="center"/>
          </w:tcPr>
          <w:p w14:paraId="2F197E6B" w14:textId="7855F90A" w:rsidR="007F5375" w:rsidRPr="00BE12F2" w:rsidRDefault="007F5375" w:rsidP="001E6737">
            <w:pPr>
              <w:spacing w:line="340" w:lineRule="exact"/>
              <w:rPr>
                <w:rFonts w:ascii="宋体" w:hAnsi="宋体" w:cs="宋体"/>
                <w:kern w:val="0"/>
                <w:szCs w:val="21"/>
              </w:rPr>
            </w:pPr>
            <w:r w:rsidRPr="00BE12F2">
              <w:rPr>
                <w:rFonts w:ascii="宋体" w:hAnsi="宋体" w:cs="宋体" w:hint="eastAsia"/>
                <w:kern w:val="0"/>
                <w:szCs w:val="21"/>
              </w:rPr>
              <w:t>明确消防安全责任人、消防安全管理人，建立消防安全工作制度。</w:t>
            </w:r>
          </w:p>
        </w:tc>
        <w:tc>
          <w:tcPr>
            <w:tcW w:w="695" w:type="dxa"/>
            <w:vAlign w:val="center"/>
          </w:tcPr>
          <w:p w14:paraId="4A0C1D15" w14:textId="4F6B30C3" w:rsidR="007F5375" w:rsidRPr="00BE12F2" w:rsidRDefault="0055663E" w:rsidP="00BE12F2">
            <w:pPr>
              <w:spacing w:line="340" w:lineRule="exact"/>
              <w:jc w:val="center"/>
              <w:rPr>
                <w:rFonts w:ascii="宋体" w:hAnsi="宋体" w:cs="宋体"/>
                <w:kern w:val="0"/>
                <w:szCs w:val="21"/>
              </w:rPr>
            </w:pPr>
            <w:r w:rsidRPr="00BE12F2">
              <w:rPr>
                <w:rFonts w:ascii="宋体" w:hAnsi="宋体" w:cs="宋体" w:hint="eastAsia"/>
                <w:kern w:val="0"/>
                <w:szCs w:val="21"/>
              </w:rPr>
              <w:t>2</w:t>
            </w:r>
          </w:p>
        </w:tc>
        <w:tc>
          <w:tcPr>
            <w:tcW w:w="623" w:type="dxa"/>
          </w:tcPr>
          <w:p w14:paraId="5B254F54" w14:textId="77777777" w:rsidR="007F5375" w:rsidRPr="009C1EB3" w:rsidRDefault="007F5375" w:rsidP="001E6737">
            <w:pPr>
              <w:spacing w:line="340" w:lineRule="exact"/>
              <w:rPr>
                <w:rFonts w:ascii="宋体" w:hAnsi="宋体" w:cs="宋体"/>
                <w:kern w:val="0"/>
                <w:szCs w:val="21"/>
              </w:rPr>
            </w:pPr>
          </w:p>
        </w:tc>
      </w:tr>
      <w:tr w:rsidR="007F5375" w:rsidRPr="002629DA" w14:paraId="246C9EDA" w14:textId="41613530" w:rsidTr="00BE12F2">
        <w:trPr>
          <w:trHeight w:val="567"/>
          <w:jc w:val="center"/>
        </w:trPr>
        <w:tc>
          <w:tcPr>
            <w:tcW w:w="716" w:type="dxa"/>
            <w:vMerge/>
            <w:tcMar>
              <w:top w:w="28" w:type="dxa"/>
              <w:bottom w:w="28" w:type="dxa"/>
            </w:tcMar>
            <w:vAlign w:val="center"/>
          </w:tcPr>
          <w:p w14:paraId="0B1438A0"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21CCF6C5" w14:textId="6DEAB4A9" w:rsidR="007F5375" w:rsidRPr="00BE12F2" w:rsidRDefault="007F5375" w:rsidP="001E6737">
            <w:pPr>
              <w:spacing w:line="340" w:lineRule="exact"/>
              <w:jc w:val="center"/>
              <w:rPr>
                <w:rFonts w:ascii="宋体" w:hAnsi="宋体" w:cs="宋体"/>
                <w:szCs w:val="21"/>
              </w:rPr>
            </w:pPr>
            <w:r w:rsidRPr="00BE12F2">
              <w:rPr>
                <w:rFonts w:ascii="宋体" w:hAnsi="宋体" w:cs="宋体" w:hint="eastAsia"/>
                <w:szCs w:val="21"/>
              </w:rPr>
              <w:t>4</w:t>
            </w:r>
            <w:r w:rsidRPr="00BE12F2">
              <w:rPr>
                <w:rFonts w:ascii="宋体" w:hAnsi="宋体" w:cs="宋体"/>
                <w:szCs w:val="21"/>
              </w:rPr>
              <w:t>4</w:t>
            </w:r>
          </w:p>
        </w:tc>
        <w:tc>
          <w:tcPr>
            <w:tcW w:w="7317" w:type="dxa"/>
            <w:tcMar>
              <w:top w:w="28" w:type="dxa"/>
              <w:bottom w:w="28" w:type="dxa"/>
            </w:tcMar>
            <w:vAlign w:val="center"/>
          </w:tcPr>
          <w:p w14:paraId="4F239DE1" w14:textId="64FC8F75" w:rsidR="007F5375" w:rsidRPr="00BE12F2" w:rsidRDefault="007F5375" w:rsidP="001E6737">
            <w:pPr>
              <w:spacing w:line="340" w:lineRule="exact"/>
              <w:rPr>
                <w:rFonts w:ascii="宋体" w:hAnsi="宋体" w:cs="宋体"/>
                <w:kern w:val="0"/>
                <w:szCs w:val="21"/>
              </w:rPr>
            </w:pPr>
            <w:r w:rsidRPr="00BE12F2">
              <w:rPr>
                <w:rFonts w:ascii="宋体" w:hAnsi="宋体" w:cs="宋体" w:hint="eastAsia"/>
                <w:kern w:val="0"/>
                <w:szCs w:val="21"/>
              </w:rPr>
              <w:t>校园无彩钢板等易燃材料搭建和装修现象。</w:t>
            </w:r>
          </w:p>
        </w:tc>
        <w:tc>
          <w:tcPr>
            <w:tcW w:w="695" w:type="dxa"/>
            <w:vAlign w:val="center"/>
          </w:tcPr>
          <w:p w14:paraId="085DCDA4" w14:textId="5E908982" w:rsidR="007F5375" w:rsidRPr="00BE12F2" w:rsidRDefault="005B5AFF" w:rsidP="00BE12F2">
            <w:pPr>
              <w:spacing w:line="340" w:lineRule="exact"/>
              <w:jc w:val="center"/>
              <w:rPr>
                <w:rFonts w:ascii="宋体" w:hAnsi="宋体" w:cs="宋体"/>
                <w:kern w:val="0"/>
                <w:szCs w:val="21"/>
              </w:rPr>
            </w:pPr>
            <w:r w:rsidRPr="00BE12F2">
              <w:rPr>
                <w:rFonts w:ascii="宋体" w:hAnsi="宋体" w:cs="宋体" w:hint="eastAsia"/>
                <w:kern w:val="0"/>
                <w:szCs w:val="21"/>
              </w:rPr>
              <w:t>1</w:t>
            </w:r>
          </w:p>
        </w:tc>
        <w:tc>
          <w:tcPr>
            <w:tcW w:w="623" w:type="dxa"/>
          </w:tcPr>
          <w:p w14:paraId="49424CF3" w14:textId="77777777" w:rsidR="007F5375" w:rsidRPr="009C1EB3" w:rsidRDefault="007F5375" w:rsidP="001E6737">
            <w:pPr>
              <w:spacing w:line="340" w:lineRule="exact"/>
              <w:rPr>
                <w:rFonts w:ascii="宋体" w:hAnsi="宋体" w:cs="宋体"/>
                <w:kern w:val="0"/>
                <w:szCs w:val="21"/>
              </w:rPr>
            </w:pPr>
          </w:p>
        </w:tc>
      </w:tr>
      <w:tr w:rsidR="007F5375" w:rsidRPr="002629DA" w14:paraId="0585C14E" w14:textId="0F8EF04E" w:rsidTr="00BE12F2">
        <w:trPr>
          <w:trHeight w:val="567"/>
          <w:jc w:val="center"/>
        </w:trPr>
        <w:tc>
          <w:tcPr>
            <w:tcW w:w="716" w:type="dxa"/>
            <w:vMerge/>
            <w:tcMar>
              <w:top w:w="28" w:type="dxa"/>
              <w:bottom w:w="28" w:type="dxa"/>
            </w:tcMar>
            <w:vAlign w:val="center"/>
          </w:tcPr>
          <w:p w14:paraId="7616CA10"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6352C2D8" w14:textId="29FFE9C2" w:rsidR="007F5375" w:rsidRPr="00557763" w:rsidRDefault="007F5375" w:rsidP="001E6737">
            <w:pPr>
              <w:spacing w:line="340" w:lineRule="exact"/>
              <w:jc w:val="center"/>
              <w:rPr>
                <w:rFonts w:ascii="宋体" w:hAnsi="宋体" w:cs="宋体"/>
                <w:szCs w:val="21"/>
              </w:rPr>
            </w:pPr>
            <w:r w:rsidRPr="00557763">
              <w:rPr>
                <w:rFonts w:ascii="宋体" w:hAnsi="宋体" w:cs="宋体" w:hint="eastAsia"/>
                <w:szCs w:val="21"/>
              </w:rPr>
              <w:t>4</w:t>
            </w:r>
            <w:r w:rsidRPr="00557763">
              <w:rPr>
                <w:rFonts w:ascii="宋体" w:hAnsi="宋体" w:cs="宋体"/>
                <w:szCs w:val="21"/>
              </w:rPr>
              <w:t>5</w:t>
            </w:r>
          </w:p>
        </w:tc>
        <w:tc>
          <w:tcPr>
            <w:tcW w:w="7317" w:type="dxa"/>
            <w:tcMar>
              <w:top w:w="28" w:type="dxa"/>
              <w:bottom w:w="28" w:type="dxa"/>
            </w:tcMar>
            <w:vAlign w:val="center"/>
          </w:tcPr>
          <w:p w14:paraId="7909BC32" w14:textId="5F603564" w:rsidR="007F5375" w:rsidRPr="00557763" w:rsidRDefault="007F5375" w:rsidP="001E6737">
            <w:pPr>
              <w:spacing w:line="340" w:lineRule="exact"/>
              <w:rPr>
                <w:rFonts w:ascii="宋体" w:hAnsi="宋体" w:cs="宋体"/>
                <w:kern w:val="0"/>
                <w:szCs w:val="21"/>
              </w:rPr>
            </w:pPr>
            <w:r w:rsidRPr="00557763">
              <w:rPr>
                <w:rFonts w:ascii="宋体" w:hAnsi="宋体" w:cs="宋体" w:hint="eastAsia"/>
                <w:kern w:val="0"/>
                <w:szCs w:val="21"/>
              </w:rPr>
              <w:t>消防管网保持足够水压，无渗漏现象。</w:t>
            </w:r>
          </w:p>
        </w:tc>
        <w:tc>
          <w:tcPr>
            <w:tcW w:w="695" w:type="dxa"/>
            <w:vAlign w:val="center"/>
          </w:tcPr>
          <w:p w14:paraId="432021E8" w14:textId="04C2A9C0" w:rsidR="007F5375" w:rsidRPr="00557763" w:rsidRDefault="0055663E" w:rsidP="00BE12F2">
            <w:pPr>
              <w:spacing w:line="340" w:lineRule="exact"/>
              <w:jc w:val="center"/>
              <w:rPr>
                <w:rFonts w:ascii="宋体" w:hAnsi="宋体" w:cs="宋体"/>
                <w:kern w:val="0"/>
                <w:szCs w:val="21"/>
              </w:rPr>
            </w:pPr>
            <w:r w:rsidRPr="00557763">
              <w:rPr>
                <w:rFonts w:ascii="宋体" w:hAnsi="宋体" w:cs="宋体" w:hint="eastAsia"/>
                <w:kern w:val="0"/>
                <w:szCs w:val="21"/>
              </w:rPr>
              <w:t>2</w:t>
            </w:r>
          </w:p>
        </w:tc>
        <w:tc>
          <w:tcPr>
            <w:tcW w:w="623" w:type="dxa"/>
          </w:tcPr>
          <w:p w14:paraId="79A594A2" w14:textId="77777777" w:rsidR="007F5375" w:rsidRPr="009C1EB3" w:rsidRDefault="007F5375" w:rsidP="001E6737">
            <w:pPr>
              <w:spacing w:line="340" w:lineRule="exact"/>
              <w:rPr>
                <w:rFonts w:ascii="宋体" w:hAnsi="宋体" w:cs="宋体"/>
                <w:kern w:val="0"/>
                <w:szCs w:val="21"/>
              </w:rPr>
            </w:pPr>
          </w:p>
        </w:tc>
      </w:tr>
      <w:tr w:rsidR="007F5375" w:rsidRPr="002629DA" w14:paraId="2652EBF1" w14:textId="604402CF" w:rsidTr="00BE12F2">
        <w:trPr>
          <w:trHeight w:val="567"/>
          <w:jc w:val="center"/>
        </w:trPr>
        <w:tc>
          <w:tcPr>
            <w:tcW w:w="716" w:type="dxa"/>
            <w:vMerge/>
            <w:tcMar>
              <w:top w:w="28" w:type="dxa"/>
              <w:bottom w:w="28" w:type="dxa"/>
            </w:tcMar>
            <w:vAlign w:val="center"/>
          </w:tcPr>
          <w:p w14:paraId="7755799E"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252789A7" w14:textId="634CD5D2" w:rsidR="007F5375" w:rsidRPr="002629DA" w:rsidRDefault="007F5375" w:rsidP="001E6737">
            <w:pPr>
              <w:spacing w:line="340" w:lineRule="exact"/>
              <w:jc w:val="center"/>
              <w:rPr>
                <w:rFonts w:ascii="宋体" w:hAnsi="宋体" w:cs="宋体"/>
                <w:szCs w:val="21"/>
              </w:rPr>
            </w:pPr>
            <w:r>
              <w:rPr>
                <w:rFonts w:ascii="宋体" w:hAnsi="宋体" w:cs="宋体" w:hint="eastAsia"/>
                <w:szCs w:val="21"/>
              </w:rPr>
              <w:t>4</w:t>
            </w:r>
            <w:r>
              <w:rPr>
                <w:rFonts w:ascii="宋体" w:hAnsi="宋体" w:cs="宋体"/>
                <w:szCs w:val="21"/>
              </w:rPr>
              <w:t>6</w:t>
            </w:r>
          </w:p>
        </w:tc>
        <w:tc>
          <w:tcPr>
            <w:tcW w:w="7317" w:type="dxa"/>
            <w:tcMar>
              <w:top w:w="28" w:type="dxa"/>
              <w:bottom w:w="28" w:type="dxa"/>
            </w:tcMar>
            <w:vAlign w:val="center"/>
          </w:tcPr>
          <w:p w14:paraId="78D88AD4" w14:textId="56621185" w:rsidR="007F5375" w:rsidRPr="002629DA" w:rsidRDefault="007F5375" w:rsidP="001E6737">
            <w:pPr>
              <w:spacing w:line="340" w:lineRule="exact"/>
              <w:rPr>
                <w:rFonts w:ascii="宋体" w:hAnsi="宋体" w:cs="宋体"/>
                <w:kern w:val="0"/>
                <w:szCs w:val="21"/>
              </w:rPr>
            </w:pPr>
            <w:r w:rsidRPr="009C1EB3">
              <w:rPr>
                <w:rFonts w:ascii="宋体" w:hAnsi="宋体" w:cs="宋体" w:hint="eastAsia"/>
                <w:kern w:val="0"/>
                <w:szCs w:val="21"/>
              </w:rPr>
              <w:t>消火栓箱外观干净完整，标示醒目，箱内水枪、水带、枪头配备齐全、完好；消火栓</w:t>
            </w:r>
            <w:proofErr w:type="gramStart"/>
            <w:r w:rsidRPr="009C1EB3">
              <w:rPr>
                <w:rFonts w:ascii="宋体" w:hAnsi="宋体" w:cs="宋体" w:hint="eastAsia"/>
                <w:kern w:val="0"/>
                <w:szCs w:val="21"/>
              </w:rPr>
              <w:t>不</w:t>
            </w:r>
            <w:proofErr w:type="gramEnd"/>
            <w:r w:rsidRPr="009C1EB3">
              <w:rPr>
                <w:rFonts w:ascii="宋体" w:hAnsi="宋体" w:cs="宋体" w:hint="eastAsia"/>
                <w:kern w:val="0"/>
                <w:szCs w:val="21"/>
              </w:rPr>
              <w:t>上锁、无遮挡，消火栓</w:t>
            </w:r>
            <w:proofErr w:type="gramStart"/>
            <w:r w:rsidRPr="009C1EB3">
              <w:rPr>
                <w:rFonts w:ascii="宋体" w:hAnsi="宋体" w:cs="宋体" w:hint="eastAsia"/>
                <w:kern w:val="0"/>
                <w:szCs w:val="21"/>
              </w:rPr>
              <w:t>栓</w:t>
            </w:r>
            <w:proofErr w:type="gramEnd"/>
            <w:r w:rsidRPr="009C1EB3">
              <w:rPr>
                <w:rFonts w:ascii="宋体" w:hAnsi="宋体" w:cs="宋体" w:hint="eastAsia"/>
                <w:kern w:val="0"/>
                <w:szCs w:val="21"/>
              </w:rPr>
              <w:t>口动压值在 0.25～0.5MPa 范围内，及时更换破损水带。</w:t>
            </w:r>
          </w:p>
        </w:tc>
        <w:tc>
          <w:tcPr>
            <w:tcW w:w="695" w:type="dxa"/>
            <w:vAlign w:val="center"/>
          </w:tcPr>
          <w:p w14:paraId="19A7D795" w14:textId="3AF6DEAD" w:rsidR="007F5375" w:rsidRPr="009C1EB3" w:rsidRDefault="0055663E" w:rsidP="00BE12F2">
            <w:pPr>
              <w:spacing w:line="340" w:lineRule="exact"/>
              <w:jc w:val="center"/>
              <w:rPr>
                <w:rFonts w:ascii="宋体" w:hAnsi="宋体" w:cs="宋体"/>
                <w:kern w:val="0"/>
                <w:szCs w:val="21"/>
              </w:rPr>
            </w:pPr>
            <w:r>
              <w:rPr>
                <w:rFonts w:ascii="宋体" w:hAnsi="宋体" w:cs="宋体" w:hint="eastAsia"/>
                <w:kern w:val="0"/>
                <w:szCs w:val="21"/>
              </w:rPr>
              <w:t>2</w:t>
            </w:r>
          </w:p>
        </w:tc>
        <w:tc>
          <w:tcPr>
            <w:tcW w:w="623" w:type="dxa"/>
          </w:tcPr>
          <w:p w14:paraId="2C2CB80F" w14:textId="77777777" w:rsidR="007F5375" w:rsidRPr="009C1EB3" w:rsidRDefault="007F5375" w:rsidP="001E6737">
            <w:pPr>
              <w:spacing w:line="340" w:lineRule="exact"/>
              <w:rPr>
                <w:rFonts w:ascii="宋体" w:hAnsi="宋体" w:cs="宋体"/>
                <w:kern w:val="0"/>
                <w:szCs w:val="21"/>
              </w:rPr>
            </w:pPr>
          </w:p>
        </w:tc>
      </w:tr>
      <w:tr w:rsidR="007F5375" w:rsidRPr="002629DA" w14:paraId="30383C12" w14:textId="4A9DF0C3" w:rsidTr="00BE12F2">
        <w:trPr>
          <w:trHeight w:val="567"/>
          <w:jc w:val="center"/>
        </w:trPr>
        <w:tc>
          <w:tcPr>
            <w:tcW w:w="716" w:type="dxa"/>
            <w:vMerge/>
            <w:tcMar>
              <w:top w:w="28" w:type="dxa"/>
              <w:bottom w:w="28" w:type="dxa"/>
            </w:tcMar>
            <w:vAlign w:val="center"/>
          </w:tcPr>
          <w:p w14:paraId="56323904"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5FC23EB2" w14:textId="70593555" w:rsidR="007F5375" w:rsidRPr="002629DA" w:rsidRDefault="007F5375" w:rsidP="001E6737">
            <w:pPr>
              <w:spacing w:line="340" w:lineRule="exact"/>
              <w:jc w:val="center"/>
              <w:rPr>
                <w:rFonts w:ascii="宋体" w:hAnsi="宋体" w:cs="宋体"/>
                <w:szCs w:val="21"/>
              </w:rPr>
            </w:pPr>
            <w:r>
              <w:rPr>
                <w:rFonts w:ascii="宋体" w:hAnsi="宋体" w:cs="宋体" w:hint="eastAsia"/>
                <w:szCs w:val="21"/>
              </w:rPr>
              <w:t>4</w:t>
            </w:r>
            <w:r>
              <w:rPr>
                <w:rFonts w:ascii="宋体" w:hAnsi="宋体" w:cs="宋体"/>
                <w:szCs w:val="21"/>
              </w:rPr>
              <w:t>7</w:t>
            </w:r>
          </w:p>
        </w:tc>
        <w:tc>
          <w:tcPr>
            <w:tcW w:w="7317" w:type="dxa"/>
            <w:tcMar>
              <w:top w:w="28" w:type="dxa"/>
              <w:bottom w:w="28" w:type="dxa"/>
            </w:tcMar>
            <w:vAlign w:val="center"/>
          </w:tcPr>
          <w:p w14:paraId="39EC1040" w14:textId="722F2430" w:rsidR="007F5375" w:rsidRPr="002629DA" w:rsidRDefault="007F5375" w:rsidP="001E6737">
            <w:pPr>
              <w:spacing w:line="340" w:lineRule="exact"/>
              <w:rPr>
                <w:rFonts w:ascii="宋体" w:hAnsi="宋体" w:cs="宋体"/>
                <w:kern w:val="0"/>
                <w:szCs w:val="21"/>
              </w:rPr>
            </w:pPr>
            <w:r w:rsidRPr="009C1EB3">
              <w:rPr>
                <w:rFonts w:ascii="宋体" w:hAnsi="宋体" w:cs="宋体" w:hint="eastAsia"/>
                <w:kern w:val="0"/>
                <w:szCs w:val="21"/>
              </w:rPr>
              <w:t>灭火器数量充足，成组放置（2 具为 1 组），保持完好有效；校园建筑内同层每25 米不少于 1 组灭火器。</w:t>
            </w:r>
          </w:p>
        </w:tc>
        <w:tc>
          <w:tcPr>
            <w:tcW w:w="695" w:type="dxa"/>
            <w:vAlign w:val="center"/>
          </w:tcPr>
          <w:p w14:paraId="21C941B7" w14:textId="2BC967F8" w:rsidR="007F5375" w:rsidRPr="009C1EB3" w:rsidRDefault="0055663E" w:rsidP="00BE12F2">
            <w:pPr>
              <w:spacing w:line="340" w:lineRule="exact"/>
              <w:jc w:val="center"/>
              <w:rPr>
                <w:rFonts w:ascii="宋体" w:hAnsi="宋体" w:cs="宋体"/>
                <w:kern w:val="0"/>
                <w:szCs w:val="21"/>
              </w:rPr>
            </w:pPr>
            <w:r>
              <w:rPr>
                <w:rFonts w:ascii="宋体" w:hAnsi="宋体" w:cs="宋体" w:hint="eastAsia"/>
                <w:kern w:val="0"/>
                <w:szCs w:val="21"/>
              </w:rPr>
              <w:t>2</w:t>
            </w:r>
          </w:p>
        </w:tc>
        <w:tc>
          <w:tcPr>
            <w:tcW w:w="623" w:type="dxa"/>
          </w:tcPr>
          <w:p w14:paraId="282A5676" w14:textId="77777777" w:rsidR="007F5375" w:rsidRPr="009C1EB3" w:rsidRDefault="007F5375" w:rsidP="001E6737">
            <w:pPr>
              <w:spacing w:line="340" w:lineRule="exact"/>
              <w:rPr>
                <w:rFonts w:ascii="宋体" w:hAnsi="宋体" w:cs="宋体"/>
                <w:kern w:val="0"/>
                <w:szCs w:val="21"/>
              </w:rPr>
            </w:pPr>
          </w:p>
        </w:tc>
      </w:tr>
      <w:tr w:rsidR="007F5375" w:rsidRPr="002629DA" w14:paraId="3ABF157F" w14:textId="7B43BCBD" w:rsidTr="00BE12F2">
        <w:trPr>
          <w:trHeight w:val="567"/>
          <w:jc w:val="center"/>
        </w:trPr>
        <w:tc>
          <w:tcPr>
            <w:tcW w:w="716" w:type="dxa"/>
            <w:vMerge/>
            <w:tcMar>
              <w:top w:w="28" w:type="dxa"/>
              <w:bottom w:w="28" w:type="dxa"/>
            </w:tcMar>
            <w:vAlign w:val="center"/>
          </w:tcPr>
          <w:p w14:paraId="786549B0"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60C8EC42" w14:textId="0D34A89D" w:rsidR="007F5375" w:rsidRPr="002629DA" w:rsidRDefault="007F5375" w:rsidP="001E6737">
            <w:pPr>
              <w:spacing w:line="340" w:lineRule="exact"/>
              <w:jc w:val="center"/>
              <w:rPr>
                <w:rFonts w:ascii="宋体" w:hAnsi="宋体" w:cs="宋体"/>
                <w:szCs w:val="21"/>
              </w:rPr>
            </w:pPr>
            <w:r>
              <w:rPr>
                <w:rFonts w:ascii="宋体" w:hAnsi="宋体" w:cs="宋体" w:hint="eastAsia"/>
                <w:szCs w:val="21"/>
              </w:rPr>
              <w:t>4</w:t>
            </w:r>
            <w:r>
              <w:rPr>
                <w:rFonts w:ascii="宋体" w:hAnsi="宋体" w:cs="宋体"/>
                <w:szCs w:val="21"/>
              </w:rPr>
              <w:t>8</w:t>
            </w:r>
          </w:p>
        </w:tc>
        <w:tc>
          <w:tcPr>
            <w:tcW w:w="7317" w:type="dxa"/>
            <w:tcMar>
              <w:top w:w="28" w:type="dxa"/>
              <w:bottom w:w="28" w:type="dxa"/>
            </w:tcMar>
            <w:vAlign w:val="center"/>
          </w:tcPr>
          <w:p w14:paraId="171C7B9E" w14:textId="7449BC88" w:rsidR="007F5375" w:rsidRPr="002629DA" w:rsidRDefault="007F5375" w:rsidP="001E6737">
            <w:pPr>
              <w:spacing w:line="340" w:lineRule="exact"/>
              <w:rPr>
                <w:rFonts w:ascii="宋体" w:hAnsi="宋体" w:cs="宋体"/>
                <w:kern w:val="0"/>
                <w:szCs w:val="21"/>
              </w:rPr>
            </w:pPr>
            <w:r w:rsidRPr="009C1EB3">
              <w:rPr>
                <w:rFonts w:ascii="宋体" w:hAnsi="宋体" w:cs="宋体" w:hint="eastAsia"/>
                <w:kern w:val="0"/>
                <w:szCs w:val="21"/>
              </w:rPr>
              <w:t>火灾自动消防系统保持完好有效，且在正常工作状态，各消防设施正常联动；自动喷水灭火系统等正常供水。</w:t>
            </w:r>
          </w:p>
        </w:tc>
        <w:tc>
          <w:tcPr>
            <w:tcW w:w="695" w:type="dxa"/>
            <w:vAlign w:val="center"/>
          </w:tcPr>
          <w:p w14:paraId="0AEC5753" w14:textId="68A655C1" w:rsidR="007F5375" w:rsidRPr="009C1EB3" w:rsidRDefault="0055663E" w:rsidP="00BE12F2">
            <w:pPr>
              <w:spacing w:line="340" w:lineRule="exact"/>
              <w:jc w:val="center"/>
              <w:rPr>
                <w:rFonts w:ascii="宋体" w:hAnsi="宋体" w:cs="宋体"/>
                <w:kern w:val="0"/>
                <w:szCs w:val="21"/>
              </w:rPr>
            </w:pPr>
            <w:r>
              <w:rPr>
                <w:rFonts w:ascii="宋体" w:hAnsi="宋体" w:cs="宋体" w:hint="eastAsia"/>
                <w:kern w:val="0"/>
                <w:szCs w:val="21"/>
              </w:rPr>
              <w:t>2</w:t>
            </w:r>
          </w:p>
        </w:tc>
        <w:tc>
          <w:tcPr>
            <w:tcW w:w="623" w:type="dxa"/>
          </w:tcPr>
          <w:p w14:paraId="70AC90A0" w14:textId="77777777" w:rsidR="007F5375" w:rsidRPr="009C1EB3" w:rsidRDefault="007F5375" w:rsidP="001E6737">
            <w:pPr>
              <w:spacing w:line="340" w:lineRule="exact"/>
              <w:rPr>
                <w:rFonts w:ascii="宋体" w:hAnsi="宋体" w:cs="宋体"/>
                <w:kern w:val="0"/>
                <w:szCs w:val="21"/>
              </w:rPr>
            </w:pPr>
          </w:p>
        </w:tc>
      </w:tr>
      <w:tr w:rsidR="007F5375" w:rsidRPr="002629DA" w14:paraId="52D27D3F" w14:textId="27352E9B" w:rsidTr="00BE12F2">
        <w:trPr>
          <w:trHeight w:val="567"/>
          <w:jc w:val="center"/>
        </w:trPr>
        <w:tc>
          <w:tcPr>
            <w:tcW w:w="716" w:type="dxa"/>
            <w:vMerge/>
            <w:tcMar>
              <w:top w:w="28" w:type="dxa"/>
              <w:bottom w:w="28" w:type="dxa"/>
            </w:tcMar>
            <w:vAlign w:val="center"/>
          </w:tcPr>
          <w:p w14:paraId="4FA86C59"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0B51698D" w14:textId="1F4E4CE5" w:rsidR="007F5375" w:rsidRPr="002629DA" w:rsidRDefault="007F5375" w:rsidP="001E6737">
            <w:pPr>
              <w:spacing w:line="340" w:lineRule="exact"/>
              <w:jc w:val="center"/>
              <w:rPr>
                <w:rFonts w:ascii="宋体" w:hAnsi="宋体" w:cs="宋体"/>
                <w:szCs w:val="21"/>
              </w:rPr>
            </w:pPr>
            <w:r>
              <w:rPr>
                <w:rFonts w:ascii="宋体" w:hAnsi="宋体" w:cs="宋体" w:hint="eastAsia"/>
                <w:szCs w:val="21"/>
              </w:rPr>
              <w:t>4</w:t>
            </w:r>
            <w:r>
              <w:rPr>
                <w:rFonts w:ascii="宋体" w:hAnsi="宋体" w:cs="宋体"/>
                <w:szCs w:val="21"/>
              </w:rPr>
              <w:t>9</w:t>
            </w:r>
          </w:p>
        </w:tc>
        <w:tc>
          <w:tcPr>
            <w:tcW w:w="7317" w:type="dxa"/>
            <w:tcMar>
              <w:top w:w="28" w:type="dxa"/>
              <w:bottom w:w="28" w:type="dxa"/>
            </w:tcMar>
            <w:vAlign w:val="center"/>
          </w:tcPr>
          <w:p w14:paraId="4D4B0A2F" w14:textId="04666158" w:rsidR="007F5375" w:rsidRPr="002629DA" w:rsidRDefault="007F5375" w:rsidP="001E6737">
            <w:pPr>
              <w:spacing w:line="340" w:lineRule="exact"/>
              <w:rPr>
                <w:rFonts w:ascii="宋体" w:hAnsi="宋体" w:cs="宋体"/>
                <w:kern w:val="0"/>
                <w:szCs w:val="21"/>
              </w:rPr>
            </w:pPr>
            <w:r w:rsidRPr="009C1EB3">
              <w:rPr>
                <w:rFonts w:ascii="宋体" w:hAnsi="宋体" w:cs="宋体" w:hint="eastAsia"/>
                <w:kern w:val="0"/>
                <w:szCs w:val="21"/>
              </w:rPr>
              <w:t>每年委托有资质的中介机构对学校自动消防设施进行</w:t>
            </w:r>
            <w:proofErr w:type="gramStart"/>
            <w:r w:rsidRPr="009C1EB3">
              <w:rPr>
                <w:rFonts w:ascii="宋体" w:hAnsi="宋体" w:cs="宋体" w:hint="eastAsia"/>
                <w:kern w:val="0"/>
                <w:szCs w:val="21"/>
              </w:rPr>
              <w:t>全面维保和</w:t>
            </w:r>
            <w:proofErr w:type="gramEnd"/>
            <w:r w:rsidRPr="009C1EB3">
              <w:rPr>
                <w:rFonts w:ascii="宋体" w:hAnsi="宋体" w:cs="宋体" w:hint="eastAsia"/>
                <w:kern w:val="0"/>
                <w:szCs w:val="21"/>
              </w:rPr>
              <w:t>检测，并取得中介机构出具的检测报告。</w:t>
            </w:r>
          </w:p>
        </w:tc>
        <w:tc>
          <w:tcPr>
            <w:tcW w:w="695" w:type="dxa"/>
            <w:vAlign w:val="center"/>
          </w:tcPr>
          <w:p w14:paraId="24FC726A" w14:textId="5034C3F3" w:rsidR="007F5375" w:rsidRPr="009C1EB3" w:rsidRDefault="0055663E" w:rsidP="00BE12F2">
            <w:pPr>
              <w:spacing w:line="340" w:lineRule="exact"/>
              <w:jc w:val="center"/>
              <w:rPr>
                <w:rFonts w:ascii="宋体" w:hAnsi="宋体" w:cs="宋体"/>
                <w:kern w:val="0"/>
                <w:szCs w:val="21"/>
              </w:rPr>
            </w:pPr>
            <w:r>
              <w:rPr>
                <w:rFonts w:ascii="宋体" w:hAnsi="宋体" w:cs="宋体" w:hint="eastAsia"/>
                <w:kern w:val="0"/>
                <w:szCs w:val="21"/>
              </w:rPr>
              <w:t>2</w:t>
            </w:r>
          </w:p>
        </w:tc>
        <w:tc>
          <w:tcPr>
            <w:tcW w:w="623" w:type="dxa"/>
          </w:tcPr>
          <w:p w14:paraId="3E49BA1D" w14:textId="77777777" w:rsidR="007F5375" w:rsidRPr="009C1EB3" w:rsidRDefault="007F5375" w:rsidP="001E6737">
            <w:pPr>
              <w:spacing w:line="340" w:lineRule="exact"/>
              <w:rPr>
                <w:rFonts w:ascii="宋体" w:hAnsi="宋体" w:cs="宋体"/>
                <w:kern w:val="0"/>
                <w:szCs w:val="21"/>
              </w:rPr>
            </w:pPr>
          </w:p>
        </w:tc>
      </w:tr>
      <w:tr w:rsidR="007F5375" w:rsidRPr="002629DA" w14:paraId="5DB01336" w14:textId="2D75C127" w:rsidTr="00BE12F2">
        <w:trPr>
          <w:trHeight w:val="567"/>
          <w:jc w:val="center"/>
        </w:trPr>
        <w:tc>
          <w:tcPr>
            <w:tcW w:w="716" w:type="dxa"/>
            <w:vMerge/>
            <w:tcMar>
              <w:top w:w="28" w:type="dxa"/>
              <w:bottom w:w="28" w:type="dxa"/>
            </w:tcMar>
            <w:vAlign w:val="center"/>
          </w:tcPr>
          <w:p w14:paraId="701BC15C"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73D5E0B4" w14:textId="1BDA5446" w:rsidR="007F5375" w:rsidRPr="002629DA" w:rsidRDefault="007F5375" w:rsidP="001E6737">
            <w:pPr>
              <w:spacing w:line="340" w:lineRule="exact"/>
              <w:jc w:val="center"/>
              <w:rPr>
                <w:rFonts w:ascii="宋体" w:hAnsi="宋体" w:cs="宋体"/>
                <w:szCs w:val="21"/>
              </w:rPr>
            </w:pPr>
            <w:r>
              <w:rPr>
                <w:rFonts w:ascii="宋体" w:hAnsi="宋体" w:cs="宋体" w:hint="eastAsia"/>
                <w:szCs w:val="21"/>
              </w:rPr>
              <w:t>5</w:t>
            </w:r>
            <w:r>
              <w:rPr>
                <w:rFonts w:ascii="宋体" w:hAnsi="宋体" w:cs="宋体"/>
                <w:szCs w:val="21"/>
              </w:rPr>
              <w:t>0</w:t>
            </w:r>
          </w:p>
        </w:tc>
        <w:tc>
          <w:tcPr>
            <w:tcW w:w="7317" w:type="dxa"/>
            <w:tcMar>
              <w:top w:w="28" w:type="dxa"/>
              <w:bottom w:w="28" w:type="dxa"/>
            </w:tcMar>
            <w:vAlign w:val="center"/>
          </w:tcPr>
          <w:p w14:paraId="6F1A4403" w14:textId="135BD0FA" w:rsidR="007F5375" w:rsidRPr="002629DA" w:rsidRDefault="007F5375" w:rsidP="001E6737">
            <w:pPr>
              <w:spacing w:line="340" w:lineRule="exact"/>
              <w:rPr>
                <w:rFonts w:ascii="宋体" w:hAnsi="宋体" w:cs="宋体"/>
                <w:kern w:val="0"/>
                <w:szCs w:val="21"/>
              </w:rPr>
            </w:pPr>
            <w:r w:rsidRPr="009C1EB3">
              <w:rPr>
                <w:rFonts w:ascii="宋体" w:hAnsi="宋体" w:cs="宋体" w:hint="eastAsia"/>
                <w:kern w:val="0"/>
                <w:szCs w:val="21"/>
              </w:rPr>
              <w:t>确定消防安全重点部位并设标识。落实厨房、危化品库房、实验室、学生宿舍等重点</w:t>
            </w:r>
            <w:proofErr w:type="gramStart"/>
            <w:r w:rsidRPr="009C1EB3">
              <w:rPr>
                <w:rFonts w:ascii="宋体" w:hAnsi="宋体" w:cs="宋体" w:hint="eastAsia"/>
                <w:kern w:val="0"/>
                <w:szCs w:val="21"/>
              </w:rPr>
              <w:t>场所消防</w:t>
            </w:r>
            <w:proofErr w:type="gramEnd"/>
            <w:r w:rsidRPr="009C1EB3">
              <w:rPr>
                <w:rFonts w:ascii="宋体" w:hAnsi="宋体" w:cs="宋体" w:hint="eastAsia"/>
                <w:kern w:val="0"/>
                <w:szCs w:val="21"/>
              </w:rPr>
              <w:t>安全管理规定，无违规用火、用电、用气现象。</w:t>
            </w:r>
          </w:p>
        </w:tc>
        <w:tc>
          <w:tcPr>
            <w:tcW w:w="695" w:type="dxa"/>
            <w:vAlign w:val="center"/>
          </w:tcPr>
          <w:p w14:paraId="2FA42396" w14:textId="134E1E44" w:rsidR="007F5375" w:rsidRPr="009C1EB3" w:rsidRDefault="0055663E" w:rsidP="00BE12F2">
            <w:pPr>
              <w:spacing w:line="340" w:lineRule="exact"/>
              <w:jc w:val="center"/>
              <w:rPr>
                <w:rFonts w:ascii="宋体" w:hAnsi="宋体" w:cs="宋体"/>
                <w:kern w:val="0"/>
                <w:szCs w:val="21"/>
              </w:rPr>
            </w:pPr>
            <w:r>
              <w:rPr>
                <w:rFonts w:ascii="宋体" w:hAnsi="宋体" w:cs="宋体" w:hint="eastAsia"/>
                <w:kern w:val="0"/>
                <w:szCs w:val="21"/>
              </w:rPr>
              <w:t>1</w:t>
            </w:r>
          </w:p>
        </w:tc>
        <w:tc>
          <w:tcPr>
            <w:tcW w:w="623" w:type="dxa"/>
          </w:tcPr>
          <w:p w14:paraId="197FCE1C" w14:textId="77777777" w:rsidR="007F5375" w:rsidRPr="009C1EB3" w:rsidRDefault="007F5375" w:rsidP="001E6737">
            <w:pPr>
              <w:spacing w:line="340" w:lineRule="exact"/>
              <w:rPr>
                <w:rFonts w:ascii="宋体" w:hAnsi="宋体" w:cs="宋体"/>
                <w:kern w:val="0"/>
                <w:szCs w:val="21"/>
              </w:rPr>
            </w:pPr>
          </w:p>
        </w:tc>
      </w:tr>
      <w:tr w:rsidR="007F5375" w:rsidRPr="002629DA" w14:paraId="26BE693E" w14:textId="5712D2F3" w:rsidTr="00BE12F2">
        <w:trPr>
          <w:trHeight w:val="567"/>
          <w:jc w:val="center"/>
        </w:trPr>
        <w:tc>
          <w:tcPr>
            <w:tcW w:w="716" w:type="dxa"/>
            <w:vMerge/>
            <w:tcMar>
              <w:top w:w="28" w:type="dxa"/>
              <w:bottom w:w="28" w:type="dxa"/>
            </w:tcMar>
            <w:vAlign w:val="center"/>
          </w:tcPr>
          <w:p w14:paraId="46DDDCA7"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4866CAEF" w14:textId="0EE3FB41" w:rsidR="007F5375" w:rsidRPr="002629DA" w:rsidRDefault="007F5375" w:rsidP="001E6737">
            <w:pPr>
              <w:spacing w:line="340" w:lineRule="exact"/>
              <w:jc w:val="center"/>
              <w:rPr>
                <w:rFonts w:ascii="宋体" w:hAnsi="宋体" w:cs="宋体"/>
                <w:szCs w:val="21"/>
              </w:rPr>
            </w:pPr>
            <w:r>
              <w:rPr>
                <w:rFonts w:ascii="宋体" w:hAnsi="宋体" w:cs="宋体" w:hint="eastAsia"/>
                <w:szCs w:val="21"/>
              </w:rPr>
              <w:t>5</w:t>
            </w:r>
            <w:r>
              <w:rPr>
                <w:rFonts w:ascii="宋体" w:hAnsi="宋体" w:cs="宋体"/>
                <w:szCs w:val="21"/>
              </w:rPr>
              <w:t>1</w:t>
            </w:r>
          </w:p>
        </w:tc>
        <w:tc>
          <w:tcPr>
            <w:tcW w:w="7317" w:type="dxa"/>
            <w:tcMar>
              <w:top w:w="28" w:type="dxa"/>
              <w:bottom w:w="28" w:type="dxa"/>
            </w:tcMar>
            <w:vAlign w:val="center"/>
          </w:tcPr>
          <w:p w14:paraId="2A840B9E" w14:textId="485C7F8C" w:rsidR="007F5375" w:rsidRPr="002629DA" w:rsidRDefault="007F5375" w:rsidP="001E6737">
            <w:pPr>
              <w:spacing w:line="340" w:lineRule="exact"/>
              <w:rPr>
                <w:rFonts w:ascii="宋体" w:hAnsi="宋体" w:cs="宋体"/>
                <w:kern w:val="0"/>
                <w:szCs w:val="21"/>
              </w:rPr>
            </w:pPr>
            <w:r w:rsidRPr="00B64DA7">
              <w:rPr>
                <w:rFonts w:ascii="宋体" w:hAnsi="宋体" w:cs="宋体" w:hint="eastAsia"/>
                <w:kern w:val="0"/>
                <w:szCs w:val="21"/>
              </w:rPr>
              <w:t>食堂油烟机每日清洗，油烟</w:t>
            </w:r>
            <w:proofErr w:type="gramStart"/>
            <w:r w:rsidRPr="00B64DA7">
              <w:rPr>
                <w:rFonts w:ascii="宋体" w:hAnsi="宋体" w:cs="宋体" w:hint="eastAsia"/>
                <w:kern w:val="0"/>
                <w:szCs w:val="21"/>
              </w:rPr>
              <w:t>道至少</w:t>
            </w:r>
            <w:proofErr w:type="gramEnd"/>
            <w:r w:rsidRPr="00B64DA7">
              <w:rPr>
                <w:rFonts w:ascii="宋体" w:hAnsi="宋体" w:cs="宋体" w:hint="eastAsia"/>
                <w:kern w:val="0"/>
                <w:szCs w:val="21"/>
              </w:rPr>
              <w:t xml:space="preserve">每 3 </w:t>
            </w:r>
            <w:proofErr w:type="gramStart"/>
            <w:r w:rsidRPr="00B64DA7">
              <w:rPr>
                <w:rFonts w:ascii="宋体" w:hAnsi="宋体" w:cs="宋体" w:hint="eastAsia"/>
                <w:kern w:val="0"/>
                <w:szCs w:val="21"/>
              </w:rPr>
              <w:t>个月委托</w:t>
            </w:r>
            <w:proofErr w:type="gramEnd"/>
            <w:r w:rsidRPr="00B64DA7">
              <w:rPr>
                <w:rFonts w:ascii="宋体" w:hAnsi="宋体" w:cs="宋体" w:hint="eastAsia"/>
                <w:kern w:val="0"/>
                <w:szCs w:val="21"/>
              </w:rPr>
              <w:t>专业机构清洗1 次（每学期清洗 2 次为达标），取得专业机构出具的清洗记录并公示。</w:t>
            </w:r>
          </w:p>
        </w:tc>
        <w:tc>
          <w:tcPr>
            <w:tcW w:w="695" w:type="dxa"/>
            <w:vAlign w:val="center"/>
          </w:tcPr>
          <w:p w14:paraId="63E79E0C" w14:textId="36EBDA24" w:rsidR="007F5375" w:rsidRPr="00B64DA7" w:rsidRDefault="0055663E" w:rsidP="00BE12F2">
            <w:pPr>
              <w:spacing w:line="340" w:lineRule="exact"/>
              <w:jc w:val="center"/>
              <w:rPr>
                <w:rFonts w:ascii="宋体" w:hAnsi="宋体" w:cs="宋体"/>
                <w:kern w:val="0"/>
                <w:szCs w:val="21"/>
              </w:rPr>
            </w:pPr>
            <w:r>
              <w:rPr>
                <w:rFonts w:ascii="宋体" w:hAnsi="宋体" w:cs="宋体" w:hint="eastAsia"/>
                <w:kern w:val="0"/>
                <w:szCs w:val="21"/>
              </w:rPr>
              <w:t>2</w:t>
            </w:r>
          </w:p>
        </w:tc>
        <w:tc>
          <w:tcPr>
            <w:tcW w:w="623" w:type="dxa"/>
          </w:tcPr>
          <w:p w14:paraId="083398C3" w14:textId="77777777" w:rsidR="007F5375" w:rsidRPr="00B64DA7" w:rsidRDefault="007F5375" w:rsidP="001E6737">
            <w:pPr>
              <w:spacing w:line="340" w:lineRule="exact"/>
              <w:rPr>
                <w:rFonts w:ascii="宋体" w:hAnsi="宋体" w:cs="宋体"/>
                <w:kern w:val="0"/>
                <w:szCs w:val="21"/>
              </w:rPr>
            </w:pPr>
          </w:p>
        </w:tc>
      </w:tr>
      <w:tr w:rsidR="007F5375" w:rsidRPr="002629DA" w14:paraId="02E29D71" w14:textId="3E781435" w:rsidTr="00BE12F2">
        <w:trPr>
          <w:trHeight w:val="567"/>
          <w:jc w:val="center"/>
        </w:trPr>
        <w:tc>
          <w:tcPr>
            <w:tcW w:w="716" w:type="dxa"/>
            <w:vMerge/>
            <w:tcMar>
              <w:top w:w="28" w:type="dxa"/>
              <w:bottom w:w="28" w:type="dxa"/>
            </w:tcMar>
            <w:vAlign w:val="center"/>
          </w:tcPr>
          <w:p w14:paraId="71D835E1"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0E97E816" w14:textId="0BA2F72C" w:rsidR="007F5375" w:rsidRPr="002629DA" w:rsidRDefault="007F5375" w:rsidP="001E6737">
            <w:pPr>
              <w:spacing w:line="340" w:lineRule="exact"/>
              <w:jc w:val="center"/>
              <w:rPr>
                <w:rFonts w:ascii="宋体" w:hAnsi="宋体" w:cs="宋体"/>
                <w:szCs w:val="21"/>
              </w:rPr>
            </w:pPr>
            <w:r>
              <w:rPr>
                <w:rFonts w:ascii="宋体" w:hAnsi="宋体" w:cs="宋体" w:hint="eastAsia"/>
                <w:szCs w:val="21"/>
              </w:rPr>
              <w:t>5</w:t>
            </w:r>
            <w:r>
              <w:rPr>
                <w:rFonts w:ascii="宋体" w:hAnsi="宋体" w:cs="宋体"/>
                <w:szCs w:val="21"/>
              </w:rPr>
              <w:t>2</w:t>
            </w:r>
          </w:p>
        </w:tc>
        <w:tc>
          <w:tcPr>
            <w:tcW w:w="7317" w:type="dxa"/>
            <w:tcMar>
              <w:top w:w="28" w:type="dxa"/>
              <w:bottom w:w="28" w:type="dxa"/>
            </w:tcMar>
            <w:vAlign w:val="center"/>
          </w:tcPr>
          <w:p w14:paraId="74AF4478" w14:textId="33C6DF1F" w:rsidR="007F5375" w:rsidRPr="002629DA" w:rsidRDefault="007F5375" w:rsidP="001E6737">
            <w:pPr>
              <w:spacing w:line="340" w:lineRule="exact"/>
              <w:rPr>
                <w:rFonts w:ascii="宋体" w:hAnsi="宋体" w:cs="宋体"/>
                <w:kern w:val="0"/>
                <w:szCs w:val="21"/>
              </w:rPr>
            </w:pPr>
            <w:r w:rsidRPr="00B64DA7">
              <w:rPr>
                <w:rFonts w:ascii="宋体" w:hAnsi="宋体" w:cs="宋体" w:hint="eastAsia"/>
                <w:kern w:val="0"/>
                <w:szCs w:val="21"/>
              </w:rPr>
              <w:t>消防车通道和消防车登高场地随时保持畅通，无车辆占用现象。</w:t>
            </w:r>
          </w:p>
        </w:tc>
        <w:tc>
          <w:tcPr>
            <w:tcW w:w="695" w:type="dxa"/>
            <w:vAlign w:val="center"/>
          </w:tcPr>
          <w:p w14:paraId="701B6038" w14:textId="111C5CD7" w:rsidR="007F5375" w:rsidRPr="00B64DA7" w:rsidRDefault="0055663E" w:rsidP="00BE12F2">
            <w:pPr>
              <w:spacing w:line="340" w:lineRule="exact"/>
              <w:jc w:val="center"/>
              <w:rPr>
                <w:rFonts w:ascii="宋体" w:hAnsi="宋体" w:cs="宋体"/>
                <w:kern w:val="0"/>
                <w:szCs w:val="21"/>
              </w:rPr>
            </w:pPr>
            <w:r>
              <w:rPr>
                <w:rFonts w:ascii="宋体" w:hAnsi="宋体" w:cs="宋体" w:hint="eastAsia"/>
                <w:kern w:val="0"/>
                <w:szCs w:val="21"/>
              </w:rPr>
              <w:t>1</w:t>
            </w:r>
          </w:p>
        </w:tc>
        <w:tc>
          <w:tcPr>
            <w:tcW w:w="623" w:type="dxa"/>
          </w:tcPr>
          <w:p w14:paraId="1FAC04E8" w14:textId="77777777" w:rsidR="007F5375" w:rsidRPr="00B64DA7" w:rsidRDefault="007F5375" w:rsidP="001E6737">
            <w:pPr>
              <w:spacing w:line="340" w:lineRule="exact"/>
              <w:rPr>
                <w:rFonts w:ascii="宋体" w:hAnsi="宋体" w:cs="宋体"/>
                <w:kern w:val="0"/>
                <w:szCs w:val="21"/>
              </w:rPr>
            </w:pPr>
          </w:p>
        </w:tc>
      </w:tr>
      <w:tr w:rsidR="007F5375" w:rsidRPr="002629DA" w14:paraId="61BDE38B" w14:textId="2544EEFB" w:rsidTr="00BE12F2">
        <w:trPr>
          <w:trHeight w:val="567"/>
          <w:jc w:val="center"/>
        </w:trPr>
        <w:tc>
          <w:tcPr>
            <w:tcW w:w="716" w:type="dxa"/>
            <w:vMerge/>
            <w:tcMar>
              <w:top w:w="28" w:type="dxa"/>
              <w:bottom w:w="28" w:type="dxa"/>
            </w:tcMar>
            <w:vAlign w:val="center"/>
          </w:tcPr>
          <w:p w14:paraId="4ABEB69E"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11709895" w14:textId="09EAF60B" w:rsidR="007F5375" w:rsidRPr="002629DA" w:rsidRDefault="007F5375" w:rsidP="001E6737">
            <w:pPr>
              <w:spacing w:line="340" w:lineRule="exact"/>
              <w:jc w:val="center"/>
              <w:rPr>
                <w:rFonts w:ascii="宋体" w:hAnsi="宋体" w:cs="宋体"/>
                <w:szCs w:val="21"/>
              </w:rPr>
            </w:pPr>
            <w:r>
              <w:rPr>
                <w:rFonts w:ascii="宋体" w:hAnsi="宋体" w:cs="宋体" w:hint="eastAsia"/>
                <w:szCs w:val="21"/>
              </w:rPr>
              <w:t>5</w:t>
            </w:r>
            <w:r>
              <w:rPr>
                <w:rFonts w:ascii="宋体" w:hAnsi="宋体" w:cs="宋体"/>
                <w:szCs w:val="21"/>
              </w:rPr>
              <w:t>3</w:t>
            </w:r>
          </w:p>
        </w:tc>
        <w:tc>
          <w:tcPr>
            <w:tcW w:w="7317" w:type="dxa"/>
            <w:tcMar>
              <w:top w:w="28" w:type="dxa"/>
              <w:bottom w:w="28" w:type="dxa"/>
            </w:tcMar>
            <w:vAlign w:val="center"/>
          </w:tcPr>
          <w:p w14:paraId="279A33B1" w14:textId="7C2736C0" w:rsidR="007F5375" w:rsidRPr="002629DA" w:rsidRDefault="007F5375" w:rsidP="001E6737">
            <w:pPr>
              <w:spacing w:line="340" w:lineRule="exact"/>
              <w:rPr>
                <w:rFonts w:ascii="宋体" w:hAnsi="宋体" w:cs="宋体"/>
                <w:kern w:val="0"/>
                <w:szCs w:val="21"/>
              </w:rPr>
            </w:pPr>
            <w:r w:rsidRPr="00B64DA7">
              <w:rPr>
                <w:rFonts w:ascii="宋体" w:hAnsi="宋体" w:cs="宋体" w:hint="eastAsia"/>
                <w:kern w:val="0"/>
                <w:szCs w:val="21"/>
              </w:rPr>
              <w:t xml:space="preserve">建筑的每层安全出口、疏散楼梯数量不少于 2 </w:t>
            </w:r>
            <w:proofErr w:type="gramStart"/>
            <w:r w:rsidRPr="00B64DA7">
              <w:rPr>
                <w:rFonts w:ascii="宋体" w:hAnsi="宋体" w:cs="宋体" w:hint="eastAsia"/>
                <w:kern w:val="0"/>
                <w:szCs w:val="21"/>
              </w:rPr>
              <w:t>个</w:t>
            </w:r>
            <w:proofErr w:type="gramEnd"/>
            <w:r w:rsidRPr="00B64DA7">
              <w:rPr>
                <w:rFonts w:ascii="宋体" w:hAnsi="宋体" w:cs="宋体" w:hint="eastAsia"/>
                <w:kern w:val="0"/>
                <w:szCs w:val="21"/>
              </w:rPr>
              <w:t>，且分散布置，无“死胡同”现象。</w:t>
            </w:r>
          </w:p>
        </w:tc>
        <w:tc>
          <w:tcPr>
            <w:tcW w:w="695" w:type="dxa"/>
            <w:vAlign w:val="center"/>
          </w:tcPr>
          <w:p w14:paraId="7A70DCC7" w14:textId="08225BB5" w:rsidR="007F5375" w:rsidRPr="00B64DA7" w:rsidRDefault="0055663E" w:rsidP="00BE12F2">
            <w:pPr>
              <w:spacing w:line="340" w:lineRule="exact"/>
              <w:jc w:val="center"/>
              <w:rPr>
                <w:rFonts w:ascii="宋体" w:hAnsi="宋体" w:cs="宋体"/>
                <w:kern w:val="0"/>
                <w:szCs w:val="21"/>
              </w:rPr>
            </w:pPr>
            <w:r>
              <w:rPr>
                <w:rFonts w:ascii="宋体" w:hAnsi="宋体" w:cs="宋体" w:hint="eastAsia"/>
                <w:kern w:val="0"/>
                <w:szCs w:val="21"/>
              </w:rPr>
              <w:t>1</w:t>
            </w:r>
          </w:p>
        </w:tc>
        <w:tc>
          <w:tcPr>
            <w:tcW w:w="623" w:type="dxa"/>
          </w:tcPr>
          <w:p w14:paraId="6090DD96" w14:textId="77777777" w:rsidR="007F5375" w:rsidRPr="00B64DA7" w:rsidRDefault="007F5375" w:rsidP="001E6737">
            <w:pPr>
              <w:spacing w:line="340" w:lineRule="exact"/>
              <w:rPr>
                <w:rFonts w:ascii="宋体" w:hAnsi="宋体" w:cs="宋体"/>
                <w:kern w:val="0"/>
                <w:szCs w:val="21"/>
              </w:rPr>
            </w:pPr>
          </w:p>
        </w:tc>
      </w:tr>
      <w:tr w:rsidR="007F5375" w:rsidRPr="002629DA" w14:paraId="6CB51D60" w14:textId="3091AB7E" w:rsidTr="00BE12F2">
        <w:trPr>
          <w:trHeight w:val="567"/>
          <w:jc w:val="center"/>
        </w:trPr>
        <w:tc>
          <w:tcPr>
            <w:tcW w:w="716" w:type="dxa"/>
            <w:vMerge/>
            <w:tcMar>
              <w:top w:w="28" w:type="dxa"/>
              <w:bottom w:w="28" w:type="dxa"/>
            </w:tcMar>
            <w:vAlign w:val="center"/>
          </w:tcPr>
          <w:p w14:paraId="4CCF27F5"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423CC163" w14:textId="5CE66025" w:rsidR="007F5375" w:rsidRPr="00BE12F2" w:rsidRDefault="007F5375" w:rsidP="001E6737">
            <w:pPr>
              <w:spacing w:line="340" w:lineRule="exact"/>
              <w:jc w:val="center"/>
              <w:rPr>
                <w:rFonts w:ascii="宋体" w:hAnsi="宋体" w:cs="宋体"/>
                <w:szCs w:val="21"/>
              </w:rPr>
            </w:pPr>
            <w:r w:rsidRPr="00BE12F2">
              <w:rPr>
                <w:rFonts w:ascii="宋体" w:hAnsi="宋体" w:cs="宋体" w:hint="eastAsia"/>
                <w:szCs w:val="21"/>
              </w:rPr>
              <w:t>5</w:t>
            </w:r>
            <w:r w:rsidRPr="00BE12F2">
              <w:rPr>
                <w:rFonts w:ascii="宋体" w:hAnsi="宋体" w:cs="宋体"/>
                <w:szCs w:val="21"/>
              </w:rPr>
              <w:t>4</w:t>
            </w:r>
          </w:p>
        </w:tc>
        <w:tc>
          <w:tcPr>
            <w:tcW w:w="7317" w:type="dxa"/>
            <w:tcMar>
              <w:top w:w="28" w:type="dxa"/>
              <w:bottom w:w="28" w:type="dxa"/>
            </w:tcMar>
            <w:vAlign w:val="center"/>
          </w:tcPr>
          <w:p w14:paraId="2FD3D592" w14:textId="4C66535F" w:rsidR="007F5375" w:rsidRPr="00BE12F2" w:rsidRDefault="007F5375" w:rsidP="001E6737">
            <w:pPr>
              <w:spacing w:line="340" w:lineRule="exact"/>
              <w:rPr>
                <w:rFonts w:ascii="宋体" w:hAnsi="宋体" w:cs="宋体"/>
                <w:kern w:val="0"/>
                <w:szCs w:val="21"/>
              </w:rPr>
            </w:pPr>
            <w:r w:rsidRPr="00BE12F2">
              <w:rPr>
                <w:rFonts w:ascii="宋体" w:hAnsi="宋体" w:cs="宋体" w:hint="eastAsia"/>
                <w:kern w:val="0"/>
                <w:szCs w:val="21"/>
              </w:rPr>
              <w:t>建筑的安全出口、疏散通道保持畅通，设置疏散指示标志（示意图）和疏散照明灯，且保持完好有效。</w:t>
            </w:r>
          </w:p>
        </w:tc>
        <w:tc>
          <w:tcPr>
            <w:tcW w:w="695" w:type="dxa"/>
            <w:vAlign w:val="center"/>
          </w:tcPr>
          <w:p w14:paraId="6D28085D" w14:textId="7FA3E145" w:rsidR="007F5375" w:rsidRPr="00BE12F2" w:rsidRDefault="005B5AFF" w:rsidP="00BE12F2">
            <w:pPr>
              <w:spacing w:line="340" w:lineRule="exact"/>
              <w:jc w:val="center"/>
              <w:rPr>
                <w:rFonts w:ascii="宋体" w:hAnsi="宋体" w:cs="宋体"/>
                <w:kern w:val="0"/>
                <w:szCs w:val="21"/>
              </w:rPr>
            </w:pPr>
            <w:r w:rsidRPr="00BE12F2">
              <w:rPr>
                <w:rFonts w:ascii="宋体" w:hAnsi="宋体" w:cs="宋体" w:hint="eastAsia"/>
                <w:kern w:val="0"/>
                <w:szCs w:val="21"/>
              </w:rPr>
              <w:t>1</w:t>
            </w:r>
          </w:p>
        </w:tc>
        <w:tc>
          <w:tcPr>
            <w:tcW w:w="623" w:type="dxa"/>
          </w:tcPr>
          <w:p w14:paraId="5F6CDF1B" w14:textId="77777777" w:rsidR="007F5375" w:rsidRPr="00EF705A" w:rsidRDefault="007F5375" w:rsidP="001E6737">
            <w:pPr>
              <w:spacing w:line="340" w:lineRule="exact"/>
              <w:rPr>
                <w:rFonts w:ascii="宋体" w:hAnsi="宋体" w:cs="宋体"/>
                <w:kern w:val="0"/>
                <w:szCs w:val="21"/>
              </w:rPr>
            </w:pPr>
          </w:p>
        </w:tc>
      </w:tr>
      <w:tr w:rsidR="007F5375" w:rsidRPr="002629DA" w14:paraId="24281F6C" w14:textId="6EB802F2" w:rsidTr="00BE12F2">
        <w:trPr>
          <w:trHeight w:val="567"/>
          <w:jc w:val="center"/>
        </w:trPr>
        <w:tc>
          <w:tcPr>
            <w:tcW w:w="716" w:type="dxa"/>
            <w:vMerge/>
            <w:tcMar>
              <w:top w:w="28" w:type="dxa"/>
              <w:bottom w:w="28" w:type="dxa"/>
            </w:tcMar>
            <w:vAlign w:val="center"/>
          </w:tcPr>
          <w:p w14:paraId="7B34D5D2"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34FBD380" w14:textId="51466FAC" w:rsidR="007F5375" w:rsidRPr="00BE12F2" w:rsidRDefault="007F5375" w:rsidP="001E6737">
            <w:pPr>
              <w:spacing w:line="340" w:lineRule="exact"/>
              <w:jc w:val="center"/>
              <w:rPr>
                <w:rFonts w:ascii="宋体" w:hAnsi="宋体" w:cs="宋体"/>
                <w:szCs w:val="21"/>
              </w:rPr>
            </w:pPr>
            <w:r w:rsidRPr="00BE12F2">
              <w:rPr>
                <w:rFonts w:ascii="宋体" w:hAnsi="宋体" w:cs="宋体" w:hint="eastAsia"/>
                <w:szCs w:val="21"/>
              </w:rPr>
              <w:t>5</w:t>
            </w:r>
            <w:r w:rsidRPr="00BE12F2">
              <w:rPr>
                <w:rFonts w:ascii="宋体" w:hAnsi="宋体" w:cs="宋体"/>
                <w:szCs w:val="21"/>
              </w:rPr>
              <w:t>5</w:t>
            </w:r>
          </w:p>
        </w:tc>
        <w:tc>
          <w:tcPr>
            <w:tcW w:w="7317" w:type="dxa"/>
            <w:tcMar>
              <w:top w:w="28" w:type="dxa"/>
              <w:bottom w:w="28" w:type="dxa"/>
            </w:tcMar>
            <w:vAlign w:val="center"/>
          </w:tcPr>
          <w:p w14:paraId="3BED92DE" w14:textId="526A0925" w:rsidR="007F5375" w:rsidRPr="00BE12F2" w:rsidRDefault="007F5375" w:rsidP="001E6737">
            <w:pPr>
              <w:spacing w:line="340" w:lineRule="exact"/>
              <w:rPr>
                <w:rFonts w:ascii="宋体" w:hAnsi="宋体" w:cs="宋体"/>
                <w:kern w:val="0"/>
                <w:szCs w:val="21"/>
              </w:rPr>
            </w:pPr>
            <w:r w:rsidRPr="00BE12F2">
              <w:rPr>
                <w:rFonts w:ascii="宋体" w:hAnsi="宋体" w:cs="宋体" w:hint="eastAsia"/>
                <w:kern w:val="0"/>
                <w:szCs w:val="21"/>
              </w:rPr>
              <w:t>人员密集场所（如教学楼、食堂、学生宿舍、图书馆等）的门窗和过道防护设置合理，无影响灭火和逃生、救援的障碍物；窗户或阳台无金属栅栏，确需设置的要易于从内部开启。</w:t>
            </w:r>
          </w:p>
        </w:tc>
        <w:tc>
          <w:tcPr>
            <w:tcW w:w="695" w:type="dxa"/>
            <w:vAlign w:val="center"/>
          </w:tcPr>
          <w:p w14:paraId="29F7A2D5" w14:textId="184A3C16" w:rsidR="007F5375" w:rsidRPr="00BE12F2" w:rsidRDefault="00557763" w:rsidP="00BE12F2">
            <w:pPr>
              <w:spacing w:line="340" w:lineRule="exact"/>
              <w:jc w:val="center"/>
              <w:rPr>
                <w:rFonts w:ascii="宋体" w:hAnsi="宋体" w:cs="宋体"/>
                <w:kern w:val="0"/>
                <w:szCs w:val="21"/>
              </w:rPr>
            </w:pPr>
            <w:r w:rsidRPr="00BE12F2">
              <w:rPr>
                <w:rFonts w:ascii="宋体" w:hAnsi="宋体" w:cs="宋体" w:hint="eastAsia"/>
                <w:kern w:val="0"/>
                <w:szCs w:val="21"/>
              </w:rPr>
              <w:t>2</w:t>
            </w:r>
          </w:p>
        </w:tc>
        <w:tc>
          <w:tcPr>
            <w:tcW w:w="623" w:type="dxa"/>
          </w:tcPr>
          <w:p w14:paraId="2455EC96" w14:textId="77777777" w:rsidR="007F5375" w:rsidRPr="00EF705A" w:rsidRDefault="007F5375" w:rsidP="001E6737">
            <w:pPr>
              <w:spacing w:line="340" w:lineRule="exact"/>
              <w:rPr>
                <w:rFonts w:ascii="宋体" w:hAnsi="宋体" w:cs="宋体"/>
                <w:kern w:val="0"/>
                <w:szCs w:val="21"/>
              </w:rPr>
            </w:pPr>
          </w:p>
        </w:tc>
      </w:tr>
      <w:tr w:rsidR="007F5375" w:rsidRPr="002629DA" w14:paraId="40948640" w14:textId="0F61F4E9" w:rsidTr="00BE12F2">
        <w:trPr>
          <w:trHeight w:val="567"/>
          <w:jc w:val="center"/>
        </w:trPr>
        <w:tc>
          <w:tcPr>
            <w:tcW w:w="716" w:type="dxa"/>
            <w:vMerge/>
            <w:tcMar>
              <w:top w:w="28" w:type="dxa"/>
              <w:bottom w:w="28" w:type="dxa"/>
            </w:tcMar>
            <w:vAlign w:val="center"/>
          </w:tcPr>
          <w:p w14:paraId="395B4B95"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7E6F7788" w14:textId="20D343DA" w:rsidR="007F5375" w:rsidRPr="00BE12F2" w:rsidRDefault="007F5375" w:rsidP="001E6737">
            <w:pPr>
              <w:spacing w:line="340" w:lineRule="exact"/>
              <w:jc w:val="center"/>
              <w:rPr>
                <w:rFonts w:ascii="宋体" w:hAnsi="宋体" w:cs="宋体"/>
                <w:szCs w:val="21"/>
              </w:rPr>
            </w:pPr>
            <w:r w:rsidRPr="00BE12F2">
              <w:rPr>
                <w:rFonts w:ascii="宋体" w:hAnsi="宋体" w:cs="宋体" w:hint="eastAsia"/>
                <w:szCs w:val="21"/>
              </w:rPr>
              <w:t>5</w:t>
            </w:r>
            <w:r w:rsidRPr="00BE12F2">
              <w:rPr>
                <w:rFonts w:ascii="宋体" w:hAnsi="宋体" w:cs="宋体"/>
                <w:szCs w:val="21"/>
              </w:rPr>
              <w:t>6</w:t>
            </w:r>
          </w:p>
        </w:tc>
        <w:tc>
          <w:tcPr>
            <w:tcW w:w="7317" w:type="dxa"/>
            <w:tcMar>
              <w:top w:w="28" w:type="dxa"/>
              <w:bottom w:w="28" w:type="dxa"/>
            </w:tcMar>
            <w:vAlign w:val="center"/>
          </w:tcPr>
          <w:p w14:paraId="15498589" w14:textId="2AB9209C" w:rsidR="007F5375" w:rsidRPr="00BE12F2" w:rsidRDefault="007F5375" w:rsidP="001E6737">
            <w:pPr>
              <w:spacing w:line="340" w:lineRule="exact"/>
              <w:rPr>
                <w:rFonts w:ascii="宋体" w:hAnsi="宋体" w:cs="宋体"/>
                <w:kern w:val="0"/>
                <w:szCs w:val="21"/>
              </w:rPr>
            </w:pPr>
            <w:r w:rsidRPr="00BE12F2">
              <w:rPr>
                <w:rFonts w:ascii="宋体" w:hAnsi="宋体" w:cs="宋体" w:hint="eastAsia"/>
                <w:kern w:val="0"/>
                <w:szCs w:val="21"/>
              </w:rPr>
              <w:t>防火门关闭且</w:t>
            </w:r>
            <w:proofErr w:type="gramStart"/>
            <w:r w:rsidRPr="00BE12F2">
              <w:rPr>
                <w:rFonts w:ascii="宋体" w:hAnsi="宋体" w:cs="宋体" w:hint="eastAsia"/>
                <w:kern w:val="0"/>
                <w:szCs w:val="21"/>
              </w:rPr>
              <w:t>不</w:t>
            </w:r>
            <w:proofErr w:type="gramEnd"/>
            <w:r w:rsidRPr="00BE12F2">
              <w:rPr>
                <w:rFonts w:ascii="宋体" w:hAnsi="宋体" w:cs="宋体" w:hint="eastAsia"/>
                <w:kern w:val="0"/>
                <w:szCs w:val="21"/>
              </w:rPr>
              <w:t>上锁，宿舍楼大门夜间</w:t>
            </w:r>
            <w:proofErr w:type="gramStart"/>
            <w:r w:rsidRPr="00BE12F2">
              <w:rPr>
                <w:rFonts w:ascii="宋体" w:hAnsi="宋体" w:cs="宋体" w:hint="eastAsia"/>
                <w:kern w:val="0"/>
                <w:szCs w:val="21"/>
              </w:rPr>
              <w:t>不</w:t>
            </w:r>
            <w:proofErr w:type="gramEnd"/>
            <w:r w:rsidRPr="00BE12F2">
              <w:rPr>
                <w:rFonts w:ascii="宋体" w:hAnsi="宋体" w:cs="宋体" w:hint="eastAsia"/>
                <w:kern w:val="0"/>
                <w:szCs w:val="21"/>
              </w:rPr>
              <w:t>上锁。</w:t>
            </w:r>
          </w:p>
        </w:tc>
        <w:tc>
          <w:tcPr>
            <w:tcW w:w="695" w:type="dxa"/>
            <w:vAlign w:val="center"/>
          </w:tcPr>
          <w:p w14:paraId="43851A2E" w14:textId="347994AA" w:rsidR="007F5375" w:rsidRPr="00BE12F2" w:rsidRDefault="0055663E" w:rsidP="00BE12F2">
            <w:pPr>
              <w:spacing w:line="340" w:lineRule="exact"/>
              <w:jc w:val="center"/>
              <w:rPr>
                <w:rFonts w:ascii="宋体" w:hAnsi="宋体" w:cs="宋体"/>
                <w:kern w:val="0"/>
                <w:szCs w:val="21"/>
              </w:rPr>
            </w:pPr>
            <w:r w:rsidRPr="00BE12F2">
              <w:rPr>
                <w:rFonts w:ascii="宋体" w:hAnsi="宋体" w:cs="宋体" w:hint="eastAsia"/>
                <w:kern w:val="0"/>
                <w:szCs w:val="21"/>
              </w:rPr>
              <w:t>1</w:t>
            </w:r>
          </w:p>
        </w:tc>
        <w:tc>
          <w:tcPr>
            <w:tcW w:w="623" w:type="dxa"/>
          </w:tcPr>
          <w:p w14:paraId="3BFD4DE2" w14:textId="77777777" w:rsidR="007F5375" w:rsidRPr="00EF705A" w:rsidRDefault="007F5375" w:rsidP="001E6737">
            <w:pPr>
              <w:spacing w:line="340" w:lineRule="exact"/>
              <w:rPr>
                <w:rFonts w:ascii="宋体" w:hAnsi="宋体" w:cs="宋体"/>
                <w:kern w:val="0"/>
                <w:szCs w:val="21"/>
              </w:rPr>
            </w:pPr>
          </w:p>
        </w:tc>
      </w:tr>
      <w:tr w:rsidR="007F5375" w:rsidRPr="002629DA" w14:paraId="04A505F5" w14:textId="7FA1BCA0" w:rsidTr="00BE12F2">
        <w:trPr>
          <w:trHeight w:val="567"/>
          <w:jc w:val="center"/>
        </w:trPr>
        <w:tc>
          <w:tcPr>
            <w:tcW w:w="716" w:type="dxa"/>
            <w:vMerge/>
            <w:tcMar>
              <w:top w:w="28" w:type="dxa"/>
              <w:bottom w:w="28" w:type="dxa"/>
            </w:tcMar>
            <w:vAlign w:val="center"/>
          </w:tcPr>
          <w:p w14:paraId="2F113225"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41BD72CF" w14:textId="750B7533" w:rsidR="007F5375" w:rsidRPr="00BE12F2" w:rsidRDefault="007F5375" w:rsidP="001E6737">
            <w:pPr>
              <w:spacing w:line="340" w:lineRule="exact"/>
              <w:jc w:val="center"/>
              <w:rPr>
                <w:rFonts w:ascii="宋体" w:hAnsi="宋体" w:cs="宋体"/>
                <w:szCs w:val="21"/>
              </w:rPr>
            </w:pPr>
            <w:r w:rsidRPr="00BE12F2">
              <w:rPr>
                <w:rFonts w:ascii="宋体" w:hAnsi="宋体" w:cs="宋体" w:hint="eastAsia"/>
                <w:szCs w:val="21"/>
              </w:rPr>
              <w:t>5</w:t>
            </w:r>
            <w:r w:rsidRPr="00BE12F2">
              <w:rPr>
                <w:rFonts w:ascii="宋体" w:hAnsi="宋体" w:cs="宋体"/>
                <w:szCs w:val="21"/>
              </w:rPr>
              <w:t>7</w:t>
            </w:r>
          </w:p>
        </w:tc>
        <w:tc>
          <w:tcPr>
            <w:tcW w:w="7317" w:type="dxa"/>
            <w:tcMar>
              <w:top w:w="28" w:type="dxa"/>
              <w:bottom w:w="28" w:type="dxa"/>
            </w:tcMar>
            <w:vAlign w:val="center"/>
          </w:tcPr>
          <w:p w14:paraId="1BEA3FF9" w14:textId="4686DE0B" w:rsidR="007F5375" w:rsidRPr="00BE12F2" w:rsidRDefault="007F5375" w:rsidP="001E6737">
            <w:pPr>
              <w:spacing w:line="340" w:lineRule="exact"/>
              <w:rPr>
                <w:rFonts w:ascii="宋体" w:hAnsi="宋体" w:cs="宋体"/>
                <w:kern w:val="0"/>
                <w:szCs w:val="21"/>
              </w:rPr>
            </w:pPr>
            <w:r w:rsidRPr="00BE12F2">
              <w:rPr>
                <w:rFonts w:ascii="宋体" w:hAnsi="宋体" w:cs="宋体" w:hint="eastAsia"/>
                <w:kern w:val="0"/>
                <w:szCs w:val="21"/>
              </w:rPr>
              <w:t>校内无转门、卷帘门、推拉门、折叠门。人员密集场所（如教学楼、食堂、学生宿舍、图书馆等）的门设置为平开门，开启方向为向外开（与人员疏散方向一致）。</w:t>
            </w:r>
          </w:p>
        </w:tc>
        <w:tc>
          <w:tcPr>
            <w:tcW w:w="695" w:type="dxa"/>
            <w:vAlign w:val="center"/>
          </w:tcPr>
          <w:p w14:paraId="0CF345DF" w14:textId="078D6922" w:rsidR="007F5375" w:rsidRPr="00BE12F2" w:rsidRDefault="0055663E" w:rsidP="00BE12F2">
            <w:pPr>
              <w:spacing w:line="340" w:lineRule="exact"/>
              <w:jc w:val="center"/>
              <w:rPr>
                <w:rFonts w:ascii="宋体" w:hAnsi="宋体" w:cs="宋体"/>
                <w:kern w:val="0"/>
                <w:szCs w:val="21"/>
              </w:rPr>
            </w:pPr>
            <w:r w:rsidRPr="00BE12F2">
              <w:rPr>
                <w:rFonts w:ascii="宋体" w:hAnsi="宋体" w:cs="宋体"/>
                <w:kern w:val="0"/>
                <w:szCs w:val="21"/>
              </w:rPr>
              <w:t>2</w:t>
            </w:r>
          </w:p>
        </w:tc>
        <w:tc>
          <w:tcPr>
            <w:tcW w:w="623" w:type="dxa"/>
          </w:tcPr>
          <w:p w14:paraId="7ACE4B0B" w14:textId="77777777" w:rsidR="007F5375" w:rsidRPr="00EF705A" w:rsidRDefault="007F5375" w:rsidP="001E6737">
            <w:pPr>
              <w:spacing w:line="340" w:lineRule="exact"/>
              <w:rPr>
                <w:rFonts w:ascii="宋体" w:hAnsi="宋体" w:cs="宋体"/>
                <w:kern w:val="0"/>
                <w:szCs w:val="21"/>
              </w:rPr>
            </w:pPr>
          </w:p>
        </w:tc>
      </w:tr>
      <w:tr w:rsidR="007F5375" w:rsidRPr="002629DA" w14:paraId="7CE764CD" w14:textId="5721EE30" w:rsidTr="00BE12F2">
        <w:trPr>
          <w:trHeight w:val="567"/>
          <w:jc w:val="center"/>
        </w:trPr>
        <w:tc>
          <w:tcPr>
            <w:tcW w:w="716" w:type="dxa"/>
            <w:vMerge/>
            <w:tcMar>
              <w:top w:w="28" w:type="dxa"/>
              <w:bottom w:w="28" w:type="dxa"/>
            </w:tcMar>
            <w:vAlign w:val="center"/>
          </w:tcPr>
          <w:p w14:paraId="75E24BE5"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05867C18" w14:textId="29184068" w:rsidR="007F5375" w:rsidRPr="00BE12F2" w:rsidRDefault="007F5375" w:rsidP="001E6737">
            <w:pPr>
              <w:spacing w:line="340" w:lineRule="exact"/>
              <w:jc w:val="center"/>
              <w:rPr>
                <w:rFonts w:ascii="宋体" w:hAnsi="宋体" w:cs="宋体"/>
                <w:szCs w:val="21"/>
              </w:rPr>
            </w:pPr>
            <w:r w:rsidRPr="00BE12F2">
              <w:rPr>
                <w:rFonts w:ascii="宋体" w:hAnsi="宋体" w:cs="宋体" w:hint="eastAsia"/>
                <w:szCs w:val="21"/>
              </w:rPr>
              <w:t>5</w:t>
            </w:r>
            <w:r w:rsidRPr="00BE12F2">
              <w:rPr>
                <w:rFonts w:ascii="宋体" w:hAnsi="宋体" w:cs="宋体"/>
                <w:szCs w:val="21"/>
              </w:rPr>
              <w:t>8</w:t>
            </w:r>
          </w:p>
        </w:tc>
        <w:tc>
          <w:tcPr>
            <w:tcW w:w="7317" w:type="dxa"/>
            <w:tcMar>
              <w:top w:w="28" w:type="dxa"/>
              <w:bottom w:w="28" w:type="dxa"/>
            </w:tcMar>
            <w:vAlign w:val="center"/>
          </w:tcPr>
          <w:p w14:paraId="1353476A" w14:textId="6077BB4B" w:rsidR="007F5375" w:rsidRPr="00BE12F2" w:rsidRDefault="007F5375" w:rsidP="001E6737">
            <w:pPr>
              <w:spacing w:line="340" w:lineRule="exact"/>
              <w:rPr>
                <w:rFonts w:ascii="宋体" w:hAnsi="宋体" w:cs="宋体"/>
                <w:kern w:val="0"/>
                <w:szCs w:val="21"/>
              </w:rPr>
            </w:pPr>
            <w:r w:rsidRPr="00BE12F2">
              <w:rPr>
                <w:rFonts w:ascii="宋体" w:hAnsi="宋体" w:cs="宋体" w:hint="eastAsia"/>
                <w:kern w:val="0"/>
                <w:szCs w:val="21"/>
              </w:rPr>
              <w:t>每日进行 1 次校园防火巡查，每月进行 1 次校园防火检查。</w:t>
            </w:r>
          </w:p>
        </w:tc>
        <w:tc>
          <w:tcPr>
            <w:tcW w:w="695" w:type="dxa"/>
            <w:vAlign w:val="center"/>
          </w:tcPr>
          <w:p w14:paraId="15EA21B1" w14:textId="07B6D5CE" w:rsidR="007F5375" w:rsidRPr="00BE12F2" w:rsidRDefault="0055663E" w:rsidP="00BE12F2">
            <w:pPr>
              <w:spacing w:line="340" w:lineRule="exact"/>
              <w:jc w:val="center"/>
              <w:rPr>
                <w:rFonts w:ascii="宋体" w:hAnsi="宋体" w:cs="宋体"/>
                <w:kern w:val="0"/>
                <w:szCs w:val="21"/>
              </w:rPr>
            </w:pPr>
            <w:r w:rsidRPr="00BE12F2">
              <w:rPr>
                <w:rFonts w:ascii="宋体" w:hAnsi="宋体" w:cs="宋体" w:hint="eastAsia"/>
                <w:kern w:val="0"/>
                <w:szCs w:val="21"/>
              </w:rPr>
              <w:t>1</w:t>
            </w:r>
          </w:p>
        </w:tc>
        <w:tc>
          <w:tcPr>
            <w:tcW w:w="623" w:type="dxa"/>
          </w:tcPr>
          <w:p w14:paraId="4BBB97C1" w14:textId="77777777" w:rsidR="007F5375" w:rsidRPr="00EF705A" w:rsidRDefault="007F5375" w:rsidP="001E6737">
            <w:pPr>
              <w:spacing w:line="340" w:lineRule="exact"/>
              <w:rPr>
                <w:rFonts w:ascii="宋体" w:hAnsi="宋体" w:cs="宋体"/>
                <w:kern w:val="0"/>
                <w:szCs w:val="21"/>
              </w:rPr>
            </w:pPr>
          </w:p>
        </w:tc>
      </w:tr>
      <w:tr w:rsidR="007F5375" w:rsidRPr="002629DA" w14:paraId="04B80B21" w14:textId="76B9ABAA" w:rsidTr="00BE12F2">
        <w:trPr>
          <w:trHeight w:val="567"/>
          <w:jc w:val="center"/>
        </w:trPr>
        <w:tc>
          <w:tcPr>
            <w:tcW w:w="716" w:type="dxa"/>
            <w:vMerge/>
            <w:tcMar>
              <w:top w:w="28" w:type="dxa"/>
              <w:bottom w:w="28" w:type="dxa"/>
            </w:tcMar>
            <w:vAlign w:val="center"/>
          </w:tcPr>
          <w:p w14:paraId="35C9C3D0"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1869E2FF" w14:textId="142F8720" w:rsidR="007F5375" w:rsidRPr="00BE12F2" w:rsidRDefault="007F5375" w:rsidP="001E6737">
            <w:pPr>
              <w:spacing w:line="340" w:lineRule="exact"/>
              <w:jc w:val="center"/>
              <w:rPr>
                <w:rFonts w:ascii="宋体" w:hAnsi="宋体" w:cs="宋体"/>
                <w:szCs w:val="21"/>
              </w:rPr>
            </w:pPr>
            <w:r w:rsidRPr="00BE12F2">
              <w:rPr>
                <w:rFonts w:ascii="宋体" w:hAnsi="宋体" w:cs="宋体" w:hint="eastAsia"/>
                <w:szCs w:val="21"/>
              </w:rPr>
              <w:t>5</w:t>
            </w:r>
            <w:r w:rsidRPr="00BE12F2">
              <w:rPr>
                <w:rFonts w:ascii="宋体" w:hAnsi="宋体" w:cs="宋体"/>
                <w:szCs w:val="21"/>
              </w:rPr>
              <w:t>9</w:t>
            </w:r>
          </w:p>
        </w:tc>
        <w:tc>
          <w:tcPr>
            <w:tcW w:w="7317" w:type="dxa"/>
            <w:tcMar>
              <w:top w:w="28" w:type="dxa"/>
              <w:bottom w:w="28" w:type="dxa"/>
            </w:tcMar>
            <w:vAlign w:val="center"/>
          </w:tcPr>
          <w:p w14:paraId="313621B6" w14:textId="112D3639" w:rsidR="007F5375" w:rsidRPr="00BE12F2" w:rsidRDefault="007F5375" w:rsidP="001E6737">
            <w:pPr>
              <w:spacing w:line="340" w:lineRule="exact"/>
              <w:rPr>
                <w:rFonts w:ascii="宋体" w:hAnsi="宋体" w:cs="宋体"/>
                <w:kern w:val="0"/>
                <w:szCs w:val="21"/>
              </w:rPr>
            </w:pPr>
            <w:r w:rsidRPr="00BE12F2">
              <w:rPr>
                <w:rFonts w:ascii="宋体" w:hAnsi="宋体" w:cs="宋体" w:hint="eastAsia"/>
                <w:kern w:val="0"/>
                <w:szCs w:val="21"/>
              </w:rPr>
              <w:t>开学、放假和重要节庆等活动期间，有针对性进行防火检查，并做好记录。</w:t>
            </w:r>
          </w:p>
        </w:tc>
        <w:tc>
          <w:tcPr>
            <w:tcW w:w="695" w:type="dxa"/>
            <w:vAlign w:val="center"/>
          </w:tcPr>
          <w:p w14:paraId="7D5B508F" w14:textId="0C34EE4C" w:rsidR="007F5375" w:rsidRPr="00BE12F2" w:rsidRDefault="0055663E" w:rsidP="00BE12F2">
            <w:pPr>
              <w:spacing w:line="340" w:lineRule="exact"/>
              <w:jc w:val="center"/>
              <w:rPr>
                <w:rFonts w:ascii="宋体" w:hAnsi="宋体" w:cs="宋体"/>
                <w:kern w:val="0"/>
                <w:szCs w:val="21"/>
              </w:rPr>
            </w:pPr>
            <w:r w:rsidRPr="00BE12F2">
              <w:rPr>
                <w:rFonts w:ascii="宋体" w:hAnsi="宋体" w:cs="宋体" w:hint="eastAsia"/>
                <w:kern w:val="0"/>
                <w:szCs w:val="21"/>
              </w:rPr>
              <w:t>1</w:t>
            </w:r>
          </w:p>
        </w:tc>
        <w:tc>
          <w:tcPr>
            <w:tcW w:w="623" w:type="dxa"/>
          </w:tcPr>
          <w:p w14:paraId="4BFB8FD2" w14:textId="77777777" w:rsidR="007F5375" w:rsidRPr="00EF705A" w:rsidRDefault="007F5375" w:rsidP="001E6737">
            <w:pPr>
              <w:spacing w:line="340" w:lineRule="exact"/>
              <w:rPr>
                <w:rFonts w:ascii="宋体" w:hAnsi="宋体" w:cs="宋体"/>
                <w:kern w:val="0"/>
                <w:szCs w:val="21"/>
              </w:rPr>
            </w:pPr>
          </w:p>
        </w:tc>
      </w:tr>
      <w:tr w:rsidR="007F5375" w:rsidRPr="002629DA" w14:paraId="7418AC55" w14:textId="0CC936E5" w:rsidTr="00BE12F2">
        <w:trPr>
          <w:trHeight w:val="567"/>
          <w:jc w:val="center"/>
        </w:trPr>
        <w:tc>
          <w:tcPr>
            <w:tcW w:w="716" w:type="dxa"/>
            <w:vMerge/>
            <w:tcMar>
              <w:top w:w="28" w:type="dxa"/>
              <w:bottom w:w="28" w:type="dxa"/>
            </w:tcMar>
            <w:vAlign w:val="center"/>
          </w:tcPr>
          <w:p w14:paraId="21F74F0F"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27A0B151" w14:textId="30EBC882" w:rsidR="007F5375" w:rsidRPr="00BE12F2" w:rsidRDefault="007F5375" w:rsidP="001E6737">
            <w:pPr>
              <w:spacing w:line="340" w:lineRule="exact"/>
              <w:jc w:val="center"/>
              <w:rPr>
                <w:rFonts w:ascii="宋体" w:hAnsi="宋体" w:cs="宋体"/>
                <w:szCs w:val="21"/>
              </w:rPr>
            </w:pPr>
            <w:r w:rsidRPr="00BE12F2">
              <w:rPr>
                <w:rFonts w:ascii="宋体" w:hAnsi="宋体" w:cs="宋体" w:hint="eastAsia"/>
                <w:szCs w:val="21"/>
              </w:rPr>
              <w:t>6</w:t>
            </w:r>
            <w:r w:rsidRPr="00BE12F2">
              <w:rPr>
                <w:rFonts w:ascii="宋体" w:hAnsi="宋体" w:cs="宋体"/>
                <w:szCs w:val="21"/>
              </w:rPr>
              <w:t>0</w:t>
            </w:r>
          </w:p>
        </w:tc>
        <w:tc>
          <w:tcPr>
            <w:tcW w:w="7317" w:type="dxa"/>
            <w:tcMar>
              <w:top w:w="28" w:type="dxa"/>
              <w:bottom w:w="28" w:type="dxa"/>
            </w:tcMar>
            <w:vAlign w:val="center"/>
          </w:tcPr>
          <w:p w14:paraId="5ABF331C" w14:textId="3CBA577A" w:rsidR="007F5375" w:rsidRPr="00BE12F2" w:rsidRDefault="007F5375" w:rsidP="001E6737">
            <w:pPr>
              <w:spacing w:line="340" w:lineRule="exact"/>
              <w:rPr>
                <w:rFonts w:ascii="宋体" w:hAnsi="宋体" w:cs="宋体"/>
                <w:kern w:val="0"/>
                <w:szCs w:val="21"/>
              </w:rPr>
            </w:pPr>
            <w:r w:rsidRPr="00BE12F2">
              <w:rPr>
                <w:rFonts w:ascii="宋体" w:hAnsi="宋体" w:cs="宋体" w:hint="eastAsia"/>
                <w:kern w:val="0"/>
                <w:szCs w:val="21"/>
              </w:rPr>
              <w:t>设置停车棚并张贴停车须知。学校的门厅、楼梯间、公共走道等公共区域和宿舍，无停放电动车及给电动车充电现象。校园内无“飞线”充电现象。</w:t>
            </w:r>
          </w:p>
        </w:tc>
        <w:tc>
          <w:tcPr>
            <w:tcW w:w="695" w:type="dxa"/>
            <w:vAlign w:val="center"/>
          </w:tcPr>
          <w:p w14:paraId="19657305" w14:textId="4963FD9B" w:rsidR="007F5375" w:rsidRPr="00BE12F2" w:rsidRDefault="00557763" w:rsidP="00BE12F2">
            <w:pPr>
              <w:spacing w:line="340" w:lineRule="exact"/>
              <w:jc w:val="center"/>
              <w:rPr>
                <w:rFonts w:ascii="宋体" w:hAnsi="宋体" w:cs="宋体"/>
                <w:kern w:val="0"/>
                <w:szCs w:val="21"/>
              </w:rPr>
            </w:pPr>
            <w:r w:rsidRPr="00BE12F2">
              <w:rPr>
                <w:rFonts w:ascii="宋体" w:hAnsi="宋体" w:cs="宋体" w:hint="eastAsia"/>
                <w:kern w:val="0"/>
                <w:szCs w:val="21"/>
              </w:rPr>
              <w:t>2</w:t>
            </w:r>
          </w:p>
        </w:tc>
        <w:tc>
          <w:tcPr>
            <w:tcW w:w="623" w:type="dxa"/>
          </w:tcPr>
          <w:p w14:paraId="1E4BAD3C" w14:textId="77777777" w:rsidR="007F5375" w:rsidRPr="00EF705A" w:rsidRDefault="007F5375" w:rsidP="001E6737">
            <w:pPr>
              <w:spacing w:line="340" w:lineRule="exact"/>
              <w:rPr>
                <w:rFonts w:ascii="宋体" w:hAnsi="宋体" w:cs="宋体"/>
                <w:kern w:val="0"/>
                <w:szCs w:val="21"/>
              </w:rPr>
            </w:pPr>
          </w:p>
        </w:tc>
      </w:tr>
      <w:tr w:rsidR="007F5375" w:rsidRPr="002629DA" w14:paraId="010BFFB2" w14:textId="5841998F" w:rsidTr="00BE12F2">
        <w:trPr>
          <w:trHeight w:val="567"/>
          <w:jc w:val="center"/>
        </w:trPr>
        <w:tc>
          <w:tcPr>
            <w:tcW w:w="716" w:type="dxa"/>
            <w:vMerge/>
            <w:tcMar>
              <w:top w:w="28" w:type="dxa"/>
              <w:bottom w:w="28" w:type="dxa"/>
            </w:tcMar>
            <w:vAlign w:val="center"/>
          </w:tcPr>
          <w:p w14:paraId="2C52E68C"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03635871" w14:textId="74E6D5D9" w:rsidR="007F5375" w:rsidRPr="00BE12F2" w:rsidRDefault="007F5375" w:rsidP="001E6737">
            <w:pPr>
              <w:spacing w:line="340" w:lineRule="exact"/>
              <w:jc w:val="center"/>
              <w:rPr>
                <w:rFonts w:ascii="宋体" w:hAnsi="宋体" w:cs="宋体"/>
                <w:szCs w:val="21"/>
              </w:rPr>
            </w:pPr>
            <w:r w:rsidRPr="00BE12F2">
              <w:rPr>
                <w:rFonts w:ascii="宋体" w:hAnsi="宋体" w:cs="宋体" w:hint="eastAsia"/>
                <w:szCs w:val="21"/>
              </w:rPr>
              <w:t>6</w:t>
            </w:r>
            <w:r w:rsidRPr="00BE12F2">
              <w:rPr>
                <w:rFonts w:ascii="宋体" w:hAnsi="宋体" w:cs="宋体"/>
                <w:szCs w:val="21"/>
              </w:rPr>
              <w:t>1</w:t>
            </w:r>
          </w:p>
        </w:tc>
        <w:tc>
          <w:tcPr>
            <w:tcW w:w="7317" w:type="dxa"/>
            <w:tcMar>
              <w:top w:w="28" w:type="dxa"/>
              <w:bottom w:w="28" w:type="dxa"/>
            </w:tcMar>
            <w:vAlign w:val="center"/>
          </w:tcPr>
          <w:p w14:paraId="1544876C" w14:textId="0AC0138B" w:rsidR="007F5375" w:rsidRPr="00BE12F2" w:rsidRDefault="007F5375" w:rsidP="001E6737">
            <w:pPr>
              <w:spacing w:line="340" w:lineRule="exact"/>
              <w:rPr>
                <w:rFonts w:ascii="宋体" w:hAnsi="宋体" w:cs="宋体"/>
                <w:kern w:val="0"/>
                <w:szCs w:val="21"/>
              </w:rPr>
            </w:pPr>
            <w:r w:rsidRPr="00BE12F2">
              <w:rPr>
                <w:rFonts w:ascii="宋体" w:hAnsi="宋体" w:cs="宋体" w:hint="eastAsia"/>
                <w:kern w:val="0"/>
                <w:szCs w:val="21"/>
              </w:rPr>
              <w:t>学生活动区域等人员活动场所，配电柜接线规范，无裸露电线，有接地故障保护设置。</w:t>
            </w:r>
          </w:p>
        </w:tc>
        <w:tc>
          <w:tcPr>
            <w:tcW w:w="695" w:type="dxa"/>
            <w:vAlign w:val="center"/>
          </w:tcPr>
          <w:p w14:paraId="15E80F64" w14:textId="606276F6" w:rsidR="007F5375" w:rsidRPr="00BE12F2" w:rsidRDefault="005B5AFF" w:rsidP="00BE12F2">
            <w:pPr>
              <w:spacing w:line="340" w:lineRule="exact"/>
              <w:jc w:val="center"/>
              <w:rPr>
                <w:rFonts w:ascii="宋体" w:hAnsi="宋体" w:cs="宋体"/>
                <w:kern w:val="0"/>
                <w:szCs w:val="21"/>
              </w:rPr>
            </w:pPr>
            <w:r w:rsidRPr="00BE12F2">
              <w:rPr>
                <w:rFonts w:ascii="宋体" w:hAnsi="宋体" w:cs="宋体" w:hint="eastAsia"/>
                <w:kern w:val="0"/>
                <w:szCs w:val="21"/>
              </w:rPr>
              <w:t>1</w:t>
            </w:r>
          </w:p>
        </w:tc>
        <w:tc>
          <w:tcPr>
            <w:tcW w:w="623" w:type="dxa"/>
          </w:tcPr>
          <w:p w14:paraId="67ACD6B8" w14:textId="77777777" w:rsidR="007F5375" w:rsidRPr="00EF705A" w:rsidRDefault="007F5375" w:rsidP="001E6737">
            <w:pPr>
              <w:spacing w:line="340" w:lineRule="exact"/>
              <w:rPr>
                <w:rFonts w:ascii="宋体" w:hAnsi="宋体" w:cs="宋体"/>
                <w:kern w:val="0"/>
                <w:szCs w:val="21"/>
              </w:rPr>
            </w:pPr>
          </w:p>
        </w:tc>
      </w:tr>
      <w:tr w:rsidR="007F5375" w:rsidRPr="002629DA" w14:paraId="3181DC1A" w14:textId="6CB62D87" w:rsidTr="00BE12F2">
        <w:trPr>
          <w:trHeight w:val="567"/>
          <w:jc w:val="center"/>
        </w:trPr>
        <w:tc>
          <w:tcPr>
            <w:tcW w:w="716" w:type="dxa"/>
            <w:vMerge/>
            <w:tcMar>
              <w:top w:w="28" w:type="dxa"/>
              <w:bottom w:w="28" w:type="dxa"/>
            </w:tcMar>
            <w:vAlign w:val="center"/>
          </w:tcPr>
          <w:p w14:paraId="324A44BB"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663B933F" w14:textId="58A91D7C" w:rsidR="007F5375" w:rsidRPr="00BE12F2" w:rsidRDefault="007F5375" w:rsidP="001E6737">
            <w:pPr>
              <w:spacing w:line="340" w:lineRule="exact"/>
              <w:jc w:val="center"/>
              <w:rPr>
                <w:rFonts w:ascii="宋体" w:hAnsi="宋体" w:cs="宋体"/>
                <w:szCs w:val="21"/>
              </w:rPr>
            </w:pPr>
            <w:r w:rsidRPr="00BE12F2">
              <w:rPr>
                <w:rFonts w:ascii="宋体" w:hAnsi="宋体" w:cs="宋体" w:hint="eastAsia"/>
                <w:szCs w:val="21"/>
              </w:rPr>
              <w:t>6</w:t>
            </w:r>
            <w:r w:rsidRPr="00BE12F2">
              <w:rPr>
                <w:rFonts w:ascii="宋体" w:hAnsi="宋体" w:cs="宋体"/>
                <w:szCs w:val="21"/>
              </w:rPr>
              <w:t>2</w:t>
            </w:r>
          </w:p>
        </w:tc>
        <w:tc>
          <w:tcPr>
            <w:tcW w:w="7317" w:type="dxa"/>
            <w:tcMar>
              <w:top w:w="28" w:type="dxa"/>
              <w:bottom w:w="28" w:type="dxa"/>
            </w:tcMar>
            <w:vAlign w:val="center"/>
          </w:tcPr>
          <w:p w14:paraId="168CC582" w14:textId="27BE4CAE" w:rsidR="007F5375" w:rsidRPr="00BE12F2" w:rsidRDefault="007F5375" w:rsidP="001E6737">
            <w:pPr>
              <w:spacing w:line="340" w:lineRule="exact"/>
              <w:rPr>
                <w:rFonts w:ascii="宋体" w:hAnsi="宋体"/>
                <w:szCs w:val="21"/>
              </w:rPr>
            </w:pPr>
            <w:r w:rsidRPr="00BE12F2">
              <w:rPr>
                <w:rFonts w:ascii="宋体" w:hAnsi="宋体" w:hint="eastAsia"/>
                <w:szCs w:val="21"/>
              </w:rPr>
              <w:t>设置并使用消防控制室的学校，消防控制室 24 小时有人值守，且取得岗位资格证书（消防设施操作员证）。</w:t>
            </w:r>
          </w:p>
        </w:tc>
        <w:tc>
          <w:tcPr>
            <w:tcW w:w="695" w:type="dxa"/>
            <w:vAlign w:val="center"/>
          </w:tcPr>
          <w:p w14:paraId="4697F4B9" w14:textId="27D3B8E7" w:rsidR="007F5375" w:rsidRPr="00BE12F2" w:rsidRDefault="005B5AFF" w:rsidP="00BE12F2">
            <w:pPr>
              <w:spacing w:line="340" w:lineRule="exact"/>
              <w:jc w:val="center"/>
              <w:rPr>
                <w:rFonts w:ascii="宋体" w:hAnsi="宋体"/>
                <w:szCs w:val="21"/>
              </w:rPr>
            </w:pPr>
            <w:r w:rsidRPr="00BE12F2">
              <w:rPr>
                <w:rFonts w:ascii="宋体" w:hAnsi="宋体" w:hint="eastAsia"/>
                <w:szCs w:val="21"/>
              </w:rPr>
              <w:t>1</w:t>
            </w:r>
          </w:p>
        </w:tc>
        <w:tc>
          <w:tcPr>
            <w:tcW w:w="623" w:type="dxa"/>
          </w:tcPr>
          <w:p w14:paraId="23FD8855" w14:textId="77777777" w:rsidR="007F5375" w:rsidRPr="00EF705A" w:rsidRDefault="007F5375" w:rsidP="001E6737">
            <w:pPr>
              <w:spacing w:line="340" w:lineRule="exact"/>
              <w:rPr>
                <w:rFonts w:ascii="宋体" w:hAnsi="宋体"/>
                <w:szCs w:val="21"/>
              </w:rPr>
            </w:pPr>
          </w:p>
        </w:tc>
      </w:tr>
      <w:tr w:rsidR="007F5375" w:rsidRPr="002629DA" w14:paraId="40021580" w14:textId="5063FB1F" w:rsidTr="00BE12F2">
        <w:trPr>
          <w:trHeight w:val="567"/>
          <w:jc w:val="center"/>
        </w:trPr>
        <w:tc>
          <w:tcPr>
            <w:tcW w:w="716" w:type="dxa"/>
            <w:vMerge w:val="restart"/>
            <w:tcMar>
              <w:top w:w="28" w:type="dxa"/>
              <w:bottom w:w="28" w:type="dxa"/>
            </w:tcMar>
            <w:vAlign w:val="center"/>
          </w:tcPr>
          <w:p w14:paraId="154BCF0B" w14:textId="77777777" w:rsidR="005B5AFF" w:rsidRDefault="005B5AFF" w:rsidP="001E6737">
            <w:pPr>
              <w:spacing w:line="340" w:lineRule="exact"/>
              <w:jc w:val="center"/>
              <w:rPr>
                <w:rFonts w:ascii="黑体" w:eastAsia="黑体" w:hAnsi="黑体"/>
                <w:szCs w:val="21"/>
              </w:rPr>
            </w:pPr>
          </w:p>
          <w:p w14:paraId="185297A4" w14:textId="77777777" w:rsidR="005B5AFF" w:rsidRDefault="005B5AFF" w:rsidP="001E6737">
            <w:pPr>
              <w:spacing w:line="340" w:lineRule="exact"/>
              <w:jc w:val="center"/>
              <w:rPr>
                <w:rFonts w:ascii="黑体" w:eastAsia="黑体" w:hAnsi="黑体"/>
                <w:szCs w:val="21"/>
              </w:rPr>
            </w:pPr>
          </w:p>
          <w:p w14:paraId="33901C5C" w14:textId="77777777" w:rsidR="005B5AFF" w:rsidRDefault="005B5AFF" w:rsidP="001E6737">
            <w:pPr>
              <w:spacing w:line="340" w:lineRule="exact"/>
              <w:jc w:val="center"/>
              <w:rPr>
                <w:rFonts w:ascii="黑体" w:eastAsia="黑体" w:hAnsi="黑体"/>
                <w:szCs w:val="21"/>
              </w:rPr>
            </w:pPr>
          </w:p>
          <w:p w14:paraId="3A9CCE96" w14:textId="77777777" w:rsidR="005B5AFF" w:rsidRDefault="005B5AFF" w:rsidP="001E6737">
            <w:pPr>
              <w:spacing w:line="340" w:lineRule="exact"/>
              <w:jc w:val="center"/>
              <w:rPr>
                <w:rFonts w:ascii="黑体" w:eastAsia="黑体" w:hAnsi="黑体"/>
                <w:szCs w:val="21"/>
              </w:rPr>
            </w:pPr>
          </w:p>
          <w:p w14:paraId="2CAE302D" w14:textId="77777777" w:rsidR="005B5AFF" w:rsidRDefault="005B5AFF" w:rsidP="001E6737">
            <w:pPr>
              <w:spacing w:line="340" w:lineRule="exact"/>
              <w:jc w:val="center"/>
              <w:rPr>
                <w:rFonts w:ascii="黑体" w:eastAsia="黑体" w:hAnsi="黑体"/>
                <w:szCs w:val="21"/>
              </w:rPr>
            </w:pPr>
          </w:p>
          <w:p w14:paraId="1AA9419E" w14:textId="3C84FA47" w:rsidR="007F5375" w:rsidRDefault="005B5AFF" w:rsidP="001E6737">
            <w:pPr>
              <w:spacing w:line="340" w:lineRule="exact"/>
              <w:jc w:val="center"/>
              <w:rPr>
                <w:rFonts w:ascii="黑体" w:eastAsia="黑体" w:hAnsi="黑体"/>
                <w:szCs w:val="21"/>
              </w:rPr>
            </w:pPr>
            <w:r>
              <w:rPr>
                <w:rFonts w:ascii="黑体" w:eastAsia="黑体" w:hAnsi="黑体" w:hint="eastAsia"/>
                <w:szCs w:val="21"/>
              </w:rPr>
              <w:t>六、</w:t>
            </w:r>
            <w:r w:rsidR="007F5375" w:rsidRPr="002629DA">
              <w:rPr>
                <w:rFonts w:ascii="黑体" w:eastAsia="黑体" w:hAnsi="黑体" w:hint="eastAsia"/>
                <w:szCs w:val="21"/>
              </w:rPr>
              <w:t>宣传教育</w:t>
            </w:r>
          </w:p>
          <w:p w14:paraId="5DE59D0C" w14:textId="3CC12009" w:rsidR="005B5AFF" w:rsidRPr="002629DA" w:rsidRDefault="005B5AFF" w:rsidP="005B5AFF">
            <w:pPr>
              <w:spacing w:line="340" w:lineRule="exact"/>
              <w:jc w:val="center"/>
              <w:rPr>
                <w:rFonts w:ascii="黑体" w:eastAsia="黑体" w:hAnsi="黑体"/>
                <w:szCs w:val="21"/>
              </w:rPr>
            </w:pPr>
            <w:r>
              <w:rPr>
                <w:rFonts w:ascii="黑体" w:eastAsia="黑体" w:hAnsi="黑体" w:hint="eastAsia"/>
                <w:szCs w:val="21"/>
              </w:rPr>
              <w:t>（14分）</w:t>
            </w:r>
          </w:p>
        </w:tc>
        <w:tc>
          <w:tcPr>
            <w:tcW w:w="567" w:type="dxa"/>
            <w:tcMar>
              <w:top w:w="28" w:type="dxa"/>
              <w:bottom w:w="28" w:type="dxa"/>
            </w:tcMar>
            <w:vAlign w:val="center"/>
          </w:tcPr>
          <w:p w14:paraId="4CC6B9C3" w14:textId="7C05542C" w:rsidR="007F5375" w:rsidRPr="00BE12F2" w:rsidRDefault="007F5375" w:rsidP="001E6737">
            <w:pPr>
              <w:spacing w:line="340" w:lineRule="exact"/>
              <w:jc w:val="center"/>
              <w:rPr>
                <w:rFonts w:ascii="宋体" w:hAnsi="宋体" w:cs="宋体"/>
                <w:szCs w:val="21"/>
              </w:rPr>
            </w:pPr>
            <w:r w:rsidRPr="00BE12F2">
              <w:rPr>
                <w:rFonts w:ascii="宋体" w:hAnsi="宋体" w:cs="宋体" w:hint="eastAsia"/>
                <w:szCs w:val="21"/>
              </w:rPr>
              <w:lastRenderedPageBreak/>
              <w:t>6</w:t>
            </w:r>
            <w:r w:rsidRPr="00BE12F2">
              <w:rPr>
                <w:rFonts w:ascii="宋体" w:hAnsi="宋体" w:cs="宋体"/>
                <w:szCs w:val="21"/>
              </w:rPr>
              <w:t>3</w:t>
            </w:r>
          </w:p>
        </w:tc>
        <w:tc>
          <w:tcPr>
            <w:tcW w:w="7317" w:type="dxa"/>
            <w:tcMar>
              <w:top w:w="28" w:type="dxa"/>
              <w:bottom w:w="28" w:type="dxa"/>
            </w:tcMar>
            <w:vAlign w:val="center"/>
          </w:tcPr>
          <w:p w14:paraId="7ED156F6" w14:textId="6B63A5D2" w:rsidR="007F5375" w:rsidRPr="00BE12F2" w:rsidRDefault="007F5375" w:rsidP="001E6737">
            <w:pPr>
              <w:spacing w:line="340" w:lineRule="exact"/>
              <w:rPr>
                <w:rFonts w:ascii="宋体" w:hAnsi="宋体" w:cs="宋体"/>
                <w:kern w:val="0"/>
                <w:szCs w:val="21"/>
              </w:rPr>
            </w:pPr>
            <w:r w:rsidRPr="00BE12F2">
              <w:rPr>
                <w:rFonts w:ascii="宋体" w:hAnsi="宋体" w:cs="宋体" w:hint="eastAsia"/>
                <w:kern w:val="0"/>
                <w:szCs w:val="21"/>
              </w:rPr>
              <w:t>全面开展安全宣传教育，内容包括但不限于食品、公共卫生、交通、防溺水、防诈骗、防火灾、防踩踏、防欺凌、</w:t>
            </w:r>
            <w:proofErr w:type="gramStart"/>
            <w:r w:rsidRPr="00BE12F2">
              <w:rPr>
                <w:rFonts w:ascii="宋体" w:hAnsi="宋体" w:cs="宋体" w:hint="eastAsia"/>
                <w:kern w:val="0"/>
                <w:szCs w:val="21"/>
              </w:rPr>
              <w:t>防性侵等</w:t>
            </w:r>
            <w:proofErr w:type="gramEnd"/>
            <w:r w:rsidRPr="00BE12F2">
              <w:rPr>
                <w:rFonts w:ascii="宋体" w:hAnsi="宋体" w:cs="宋体" w:hint="eastAsia"/>
                <w:kern w:val="0"/>
                <w:szCs w:val="21"/>
              </w:rPr>
              <w:t>。</w:t>
            </w:r>
          </w:p>
        </w:tc>
        <w:tc>
          <w:tcPr>
            <w:tcW w:w="695" w:type="dxa"/>
            <w:vAlign w:val="center"/>
          </w:tcPr>
          <w:p w14:paraId="29CB309C" w14:textId="4AAC7356" w:rsidR="007F5375" w:rsidRPr="00BE12F2" w:rsidRDefault="0055663E" w:rsidP="00BE12F2">
            <w:pPr>
              <w:spacing w:line="340" w:lineRule="exact"/>
              <w:jc w:val="center"/>
              <w:rPr>
                <w:rFonts w:ascii="宋体" w:hAnsi="宋体" w:cs="宋体"/>
                <w:kern w:val="0"/>
                <w:szCs w:val="21"/>
              </w:rPr>
            </w:pPr>
            <w:r w:rsidRPr="00BE12F2">
              <w:rPr>
                <w:rFonts w:ascii="宋体" w:hAnsi="宋体" w:cs="宋体" w:hint="eastAsia"/>
                <w:kern w:val="0"/>
                <w:szCs w:val="21"/>
              </w:rPr>
              <w:t>2</w:t>
            </w:r>
          </w:p>
        </w:tc>
        <w:tc>
          <w:tcPr>
            <w:tcW w:w="623" w:type="dxa"/>
          </w:tcPr>
          <w:p w14:paraId="26A5B0BA" w14:textId="77777777" w:rsidR="007F5375" w:rsidRPr="00EF705A" w:rsidRDefault="007F5375" w:rsidP="001E6737">
            <w:pPr>
              <w:spacing w:line="340" w:lineRule="exact"/>
              <w:rPr>
                <w:rFonts w:ascii="宋体" w:hAnsi="宋体" w:cs="宋体"/>
                <w:kern w:val="0"/>
                <w:szCs w:val="21"/>
              </w:rPr>
            </w:pPr>
          </w:p>
        </w:tc>
      </w:tr>
      <w:tr w:rsidR="007F5375" w:rsidRPr="002629DA" w14:paraId="14190A6A" w14:textId="3D798897" w:rsidTr="00BE12F2">
        <w:trPr>
          <w:trHeight w:val="567"/>
          <w:jc w:val="center"/>
        </w:trPr>
        <w:tc>
          <w:tcPr>
            <w:tcW w:w="716" w:type="dxa"/>
            <w:vMerge/>
            <w:tcMar>
              <w:top w:w="28" w:type="dxa"/>
              <w:bottom w:w="28" w:type="dxa"/>
            </w:tcMar>
            <w:vAlign w:val="center"/>
          </w:tcPr>
          <w:p w14:paraId="2AFFAC56"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2D833B1B" w14:textId="7C1B4973" w:rsidR="007F5375" w:rsidRPr="00BE12F2" w:rsidRDefault="007F5375" w:rsidP="001E6737">
            <w:pPr>
              <w:spacing w:line="340" w:lineRule="exact"/>
              <w:jc w:val="center"/>
              <w:rPr>
                <w:rFonts w:ascii="宋体" w:hAnsi="宋体" w:cs="宋体"/>
                <w:szCs w:val="21"/>
              </w:rPr>
            </w:pPr>
            <w:r w:rsidRPr="00BE12F2">
              <w:rPr>
                <w:rFonts w:ascii="宋体" w:hAnsi="宋体" w:cs="宋体" w:hint="eastAsia"/>
                <w:szCs w:val="21"/>
              </w:rPr>
              <w:t>6</w:t>
            </w:r>
            <w:r w:rsidRPr="00BE12F2">
              <w:rPr>
                <w:rFonts w:ascii="宋体" w:hAnsi="宋体" w:cs="宋体"/>
                <w:szCs w:val="21"/>
              </w:rPr>
              <w:t>4</w:t>
            </w:r>
          </w:p>
        </w:tc>
        <w:tc>
          <w:tcPr>
            <w:tcW w:w="7317" w:type="dxa"/>
            <w:tcMar>
              <w:top w:w="28" w:type="dxa"/>
              <w:bottom w:w="28" w:type="dxa"/>
            </w:tcMar>
            <w:vAlign w:val="center"/>
          </w:tcPr>
          <w:p w14:paraId="1E7F48D0" w14:textId="5034D961" w:rsidR="007F5375" w:rsidRPr="00BE12F2" w:rsidRDefault="007F5375" w:rsidP="001E6737">
            <w:pPr>
              <w:spacing w:line="340" w:lineRule="exact"/>
              <w:rPr>
                <w:rFonts w:ascii="宋体" w:hAnsi="宋体" w:cs="宋体"/>
                <w:kern w:val="0"/>
                <w:szCs w:val="21"/>
              </w:rPr>
            </w:pPr>
            <w:r w:rsidRPr="00BE12F2">
              <w:rPr>
                <w:rFonts w:ascii="宋体" w:hAnsi="宋体" w:cs="宋体" w:hint="eastAsia"/>
                <w:kern w:val="0"/>
                <w:szCs w:val="21"/>
              </w:rPr>
              <w:t>校内安全宣传教育氛围浓厚，有可见载体。</w:t>
            </w:r>
          </w:p>
        </w:tc>
        <w:tc>
          <w:tcPr>
            <w:tcW w:w="695" w:type="dxa"/>
            <w:vAlign w:val="center"/>
          </w:tcPr>
          <w:p w14:paraId="78D8CC8A" w14:textId="481C56E5" w:rsidR="007F5375" w:rsidRPr="00BE12F2" w:rsidRDefault="005B5AFF" w:rsidP="00BE12F2">
            <w:pPr>
              <w:spacing w:line="340" w:lineRule="exact"/>
              <w:jc w:val="center"/>
              <w:rPr>
                <w:rFonts w:ascii="宋体" w:hAnsi="宋体" w:cs="宋体"/>
                <w:kern w:val="0"/>
                <w:szCs w:val="21"/>
              </w:rPr>
            </w:pPr>
            <w:r w:rsidRPr="00BE12F2">
              <w:rPr>
                <w:rFonts w:ascii="宋体" w:hAnsi="宋体" w:cs="宋体" w:hint="eastAsia"/>
                <w:kern w:val="0"/>
                <w:szCs w:val="21"/>
              </w:rPr>
              <w:t>2</w:t>
            </w:r>
          </w:p>
        </w:tc>
        <w:tc>
          <w:tcPr>
            <w:tcW w:w="623" w:type="dxa"/>
          </w:tcPr>
          <w:p w14:paraId="7A79EB75" w14:textId="77777777" w:rsidR="007F5375" w:rsidRPr="00EF705A" w:rsidRDefault="007F5375" w:rsidP="001E6737">
            <w:pPr>
              <w:spacing w:line="340" w:lineRule="exact"/>
              <w:rPr>
                <w:rFonts w:ascii="宋体" w:hAnsi="宋体" w:cs="宋体"/>
                <w:kern w:val="0"/>
                <w:szCs w:val="21"/>
              </w:rPr>
            </w:pPr>
          </w:p>
        </w:tc>
      </w:tr>
      <w:tr w:rsidR="007F5375" w:rsidRPr="002629DA" w14:paraId="1B1DEF8B" w14:textId="324AE935" w:rsidTr="00BE12F2">
        <w:trPr>
          <w:trHeight w:val="567"/>
          <w:jc w:val="center"/>
        </w:trPr>
        <w:tc>
          <w:tcPr>
            <w:tcW w:w="716" w:type="dxa"/>
            <w:vMerge/>
            <w:tcMar>
              <w:top w:w="28" w:type="dxa"/>
              <w:bottom w:w="28" w:type="dxa"/>
            </w:tcMar>
            <w:vAlign w:val="center"/>
          </w:tcPr>
          <w:p w14:paraId="1FB1367D"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6C8412CE" w14:textId="3564F112" w:rsidR="007F5375" w:rsidRPr="00BE12F2" w:rsidRDefault="007F5375" w:rsidP="001E6737">
            <w:pPr>
              <w:spacing w:line="340" w:lineRule="exact"/>
              <w:jc w:val="center"/>
              <w:rPr>
                <w:rFonts w:ascii="宋体" w:hAnsi="宋体" w:cs="宋体"/>
                <w:szCs w:val="21"/>
              </w:rPr>
            </w:pPr>
            <w:r w:rsidRPr="00BE12F2">
              <w:rPr>
                <w:rFonts w:ascii="宋体" w:hAnsi="宋体" w:cs="宋体" w:hint="eastAsia"/>
                <w:szCs w:val="21"/>
              </w:rPr>
              <w:t>6</w:t>
            </w:r>
            <w:r w:rsidRPr="00BE12F2">
              <w:rPr>
                <w:rFonts w:ascii="宋体" w:hAnsi="宋体" w:cs="宋体"/>
                <w:szCs w:val="21"/>
              </w:rPr>
              <w:t>5</w:t>
            </w:r>
          </w:p>
        </w:tc>
        <w:tc>
          <w:tcPr>
            <w:tcW w:w="7317" w:type="dxa"/>
            <w:tcMar>
              <w:top w:w="28" w:type="dxa"/>
              <w:bottom w:w="28" w:type="dxa"/>
            </w:tcMar>
            <w:vAlign w:val="center"/>
          </w:tcPr>
          <w:p w14:paraId="21D247EC" w14:textId="2F1D971E" w:rsidR="007F5375" w:rsidRPr="00BE12F2" w:rsidRDefault="007F5375" w:rsidP="001E6737">
            <w:pPr>
              <w:spacing w:line="340" w:lineRule="exact"/>
              <w:rPr>
                <w:rFonts w:ascii="宋体" w:hAnsi="宋体" w:cs="宋体"/>
                <w:kern w:val="0"/>
                <w:szCs w:val="21"/>
              </w:rPr>
            </w:pPr>
            <w:r w:rsidRPr="00BE12F2">
              <w:rPr>
                <w:rFonts w:ascii="宋体" w:hAnsi="宋体" w:cs="宋体" w:hint="eastAsia"/>
                <w:kern w:val="0"/>
                <w:szCs w:val="21"/>
              </w:rPr>
              <w:t>每年3月、4月、5月、9月、11月、12月集中开展安全主题宣传教育活动。</w:t>
            </w:r>
          </w:p>
        </w:tc>
        <w:tc>
          <w:tcPr>
            <w:tcW w:w="695" w:type="dxa"/>
            <w:vAlign w:val="center"/>
          </w:tcPr>
          <w:p w14:paraId="1721437B" w14:textId="031CD03E" w:rsidR="007F5375" w:rsidRPr="00BE12F2" w:rsidRDefault="00FC096C" w:rsidP="00BE12F2">
            <w:pPr>
              <w:spacing w:line="340" w:lineRule="exact"/>
              <w:jc w:val="center"/>
              <w:rPr>
                <w:rFonts w:ascii="宋体" w:hAnsi="宋体" w:cs="宋体"/>
                <w:kern w:val="0"/>
                <w:szCs w:val="21"/>
              </w:rPr>
            </w:pPr>
            <w:r w:rsidRPr="00BE12F2">
              <w:rPr>
                <w:rFonts w:ascii="宋体" w:hAnsi="宋体" w:cs="宋体" w:hint="eastAsia"/>
                <w:kern w:val="0"/>
                <w:szCs w:val="21"/>
              </w:rPr>
              <w:t>3</w:t>
            </w:r>
          </w:p>
        </w:tc>
        <w:tc>
          <w:tcPr>
            <w:tcW w:w="623" w:type="dxa"/>
          </w:tcPr>
          <w:p w14:paraId="7EE159E9" w14:textId="77777777" w:rsidR="007F5375" w:rsidRPr="00EF705A" w:rsidRDefault="007F5375" w:rsidP="001E6737">
            <w:pPr>
              <w:spacing w:line="340" w:lineRule="exact"/>
              <w:rPr>
                <w:rFonts w:ascii="宋体" w:hAnsi="宋体" w:cs="宋体"/>
                <w:kern w:val="0"/>
                <w:szCs w:val="21"/>
              </w:rPr>
            </w:pPr>
          </w:p>
        </w:tc>
      </w:tr>
      <w:tr w:rsidR="007F5375" w:rsidRPr="002629DA" w14:paraId="71F660D6" w14:textId="264340AC" w:rsidTr="00BE12F2">
        <w:trPr>
          <w:trHeight w:val="567"/>
          <w:jc w:val="center"/>
        </w:trPr>
        <w:tc>
          <w:tcPr>
            <w:tcW w:w="716" w:type="dxa"/>
            <w:vMerge/>
            <w:tcMar>
              <w:top w:w="28" w:type="dxa"/>
              <w:bottom w:w="28" w:type="dxa"/>
            </w:tcMar>
            <w:vAlign w:val="center"/>
          </w:tcPr>
          <w:p w14:paraId="6A2C193B"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38D0CB12" w14:textId="069B5505" w:rsidR="007F5375" w:rsidRPr="00BE12F2" w:rsidRDefault="007F5375" w:rsidP="001E6737">
            <w:pPr>
              <w:spacing w:line="340" w:lineRule="exact"/>
              <w:jc w:val="center"/>
              <w:rPr>
                <w:rFonts w:ascii="宋体" w:hAnsi="宋体" w:cs="宋体"/>
                <w:szCs w:val="21"/>
              </w:rPr>
            </w:pPr>
            <w:r w:rsidRPr="00BE12F2">
              <w:rPr>
                <w:rFonts w:ascii="宋体" w:hAnsi="宋体" w:cs="宋体" w:hint="eastAsia"/>
                <w:szCs w:val="21"/>
              </w:rPr>
              <w:t>6</w:t>
            </w:r>
            <w:r w:rsidRPr="00BE12F2">
              <w:rPr>
                <w:rFonts w:ascii="宋体" w:hAnsi="宋体" w:cs="宋体"/>
                <w:szCs w:val="21"/>
              </w:rPr>
              <w:t>6</w:t>
            </w:r>
          </w:p>
        </w:tc>
        <w:tc>
          <w:tcPr>
            <w:tcW w:w="7317" w:type="dxa"/>
            <w:tcMar>
              <w:top w:w="28" w:type="dxa"/>
              <w:bottom w:w="28" w:type="dxa"/>
            </w:tcMar>
            <w:vAlign w:val="center"/>
          </w:tcPr>
          <w:p w14:paraId="3D0B34D3" w14:textId="3BB45529" w:rsidR="007F5375" w:rsidRPr="00BE12F2" w:rsidRDefault="007F5375" w:rsidP="001E6737">
            <w:pPr>
              <w:spacing w:line="340" w:lineRule="exact"/>
              <w:rPr>
                <w:rFonts w:ascii="宋体" w:hAnsi="宋体" w:cs="宋体"/>
                <w:kern w:val="0"/>
                <w:szCs w:val="21"/>
              </w:rPr>
            </w:pPr>
            <w:r w:rsidRPr="00BE12F2">
              <w:rPr>
                <w:rFonts w:ascii="宋体" w:hAnsi="宋体" w:cs="宋体" w:hint="eastAsia"/>
                <w:kern w:val="0"/>
                <w:szCs w:val="21"/>
              </w:rPr>
              <w:t>安全应急演练活动种类多、有记录。开展应急演练包括但不限于全国中小学生安全教育日（3 月最后一周星期一）、“5·12”防灾减灾日、“九一八”事变纪念日、“11·9”消防安全日、“12·2”交通安全日等。</w:t>
            </w:r>
          </w:p>
        </w:tc>
        <w:tc>
          <w:tcPr>
            <w:tcW w:w="695" w:type="dxa"/>
            <w:vAlign w:val="center"/>
          </w:tcPr>
          <w:p w14:paraId="49B8036B" w14:textId="725A1EE2" w:rsidR="007F5375" w:rsidRPr="00BE12F2" w:rsidRDefault="0055663E" w:rsidP="00BE12F2">
            <w:pPr>
              <w:spacing w:line="340" w:lineRule="exact"/>
              <w:jc w:val="center"/>
              <w:rPr>
                <w:rFonts w:ascii="宋体" w:hAnsi="宋体" w:cs="宋体"/>
                <w:kern w:val="0"/>
                <w:szCs w:val="21"/>
              </w:rPr>
            </w:pPr>
            <w:r w:rsidRPr="00BE12F2">
              <w:rPr>
                <w:rFonts w:ascii="宋体" w:hAnsi="宋体" w:cs="宋体" w:hint="eastAsia"/>
                <w:kern w:val="0"/>
                <w:szCs w:val="21"/>
              </w:rPr>
              <w:t>2</w:t>
            </w:r>
          </w:p>
        </w:tc>
        <w:tc>
          <w:tcPr>
            <w:tcW w:w="623" w:type="dxa"/>
          </w:tcPr>
          <w:p w14:paraId="7D14D83A" w14:textId="77777777" w:rsidR="007F5375" w:rsidRPr="00EF705A" w:rsidRDefault="007F5375" w:rsidP="001E6737">
            <w:pPr>
              <w:spacing w:line="340" w:lineRule="exact"/>
              <w:rPr>
                <w:rFonts w:ascii="宋体" w:hAnsi="宋体" w:cs="宋体"/>
                <w:kern w:val="0"/>
                <w:szCs w:val="21"/>
              </w:rPr>
            </w:pPr>
          </w:p>
        </w:tc>
      </w:tr>
      <w:tr w:rsidR="007F5375" w:rsidRPr="002629DA" w14:paraId="2727DDFD" w14:textId="23B82FCB" w:rsidTr="00BE12F2">
        <w:trPr>
          <w:trHeight w:val="567"/>
          <w:jc w:val="center"/>
        </w:trPr>
        <w:tc>
          <w:tcPr>
            <w:tcW w:w="716" w:type="dxa"/>
            <w:vMerge/>
            <w:tcMar>
              <w:top w:w="28" w:type="dxa"/>
              <w:bottom w:w="28" w:type="dxa"/>
            </w:tcMar>
            <w:vAlign w:val="center"/>
          </w:tcPr>
          <w:p w14:paraId="667B73EC"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291B0911" w14:textId="42F30542" w:rsidR="007F5375" w:rsidRPr="00BE12F2" w:rsidRDefault="007F5375" w:rsidP="001E6737">
            <w:pPr>
              <w:spacing w:line="340" w:lineRule="exact"/>
              <w:jc w:val="center"/>
              <w:rPr>
                <w:rFonts w:ascii="宋体" w:hAnsi="宋体" w:cs="宋体"/>
                <w:szCs w:val="21"/>
              </w:rPr>
            </w:pPr>
            <w:r w:rsidRPr="00BE12F2">
              <w:rPr>
                <w:rFonts w:ascii="宋体" w:hAnsi="宋体" w:cs="宋体" w:hint="eastAsia"/>
                <w:szCs w:val="21"/>
              </w:rPr>
              <w:t>6</w:t>
            </w:r>
            <w:r w:rsidRPr="00BE12F2">
              <w:rPr>
                <w:rFonts w:ascii="宋体" w:hAnsi="宋体" w:cs="宋体"/>
                <w:szCs w:val="21"/>
              </w:rPr>
              <w:t>7</w:t>
            </w:r>
          </w:p>
        </w:tc>
        <w:tc>
          <w:tcPr>
            <w:tcW w:w="7317" w:type="dxa"/>
            <w:tcMar>
              <w:top w:w="28" w:type="dxa"/>
              <w:bottom w:w="28" w:type="dxa"/>
            </w:tcMar>
            <w:vAlign w:val="center"/>
          </w:tcPr>
          <w:p w14:paraId="0D378CF9" w14:textId="0A23F342" w:rsidR="007F5375" w:rsidRPr="00BE12F2" w:rsidRDefault="007F5375" w:rsidP="001E6737">
            <w:pPr>
              <w:spacing w:line="340" w:lineRule="exact"/>
              <w:rPr>
                <w:rFonts w:ascii="宋体" w:hAnsi="宋体" w:cs="宋体"/>
                <w:kern w:val="0"/>
                <w:szCs w:val="21"/>
              </w:rPr>
            </w:pPr>
            <w:r w:rsidRPr="00BE12F2">
              <w:rPr>
                <w:rFonts w:ascii="宋体" w:hAnsi="宋体" w:cs="宋体" w:hint="eastAsia"/>
                <w:kern w:val="0"/>
                <w:szCs w:val="21"/>
              </w:rPr>
              <w:t>法治副校长每学期至少到校开展一次法治安全教育活动，指导校园安全工作。法治副校长职责上墙、履职留痕。</w:t>
            </w:r>
          </w:p>
        </w:tc>
        <w:tc>
          <w:tcPr>
            <w:tcW w:w="695" w:type="dxa"/>
            <w:vAlign w:val="center"/>
          </w:tcPr>
          <w:p w14:paraId="382B3E0C" w14:textId="7CC032C2" w:rsidR="007F5375" w:rsidRPr="00BE12F2" w:rsidRDefault="005B5AFF" w:rsidP="00BE12F2">
            <w:pPr>
              <w:spacing w:line="340" w:lineRule="exact"/>
              <w:jc w:val="center"/>
              <w:rPr>
                <w:rFonts w:ascii="宋体" w:hAnsi="宋体" w:cs="宋体"/>
                <w:kern w:val="0"/>
                <w:szCs w:val="21"/>
              </w:rPr>
            </w:pPr>
            <w:r w:rsidRPr="00BE12F2">
              <w:rPr>
                <w:rFonts w:ascii="宋体" w:hAnsi="宋体" w:cs="宋体" w:hint="eastAsia"/>
                <w:kern w:val="0"/>
                <w:szCs w:val="21"/>
              </w:rPr>
              <w:t>2</w:t>
            </w:r>
          </w:p>
        </w:tc>
        <w:tc>
          <w:tcPr>
            <w:tcW w:w="623" w:type="dxa"/>
          </w:tcPr>
          <w:p w14:paraId="6C0E48FF" w14:textId="77777777" w:rsidR="007F5375" w:rsidRPr="00EF705A" w:rsidRDefault="007F5375" w:rsidP="001E6737">
            <w:pPr>
              <w:spacing w:line="340" w:lineRule="exact"/>
              <w:rPr>
                <w:rFonts w:ascii="宋体" w:hAnsi="宋体" w:cs="宋体"/>
                <w:kern w:val="0"/>
                <w:szCs w:val="21"/>
              </w:rPr>
            </w:pPr>
          </w:p>
        </w:tc>
      </w:tr>
      <w:tr w:rsidR="007F5375" w:rsidRPr="002629DA" w14:paraId="59F8E904" w14:textId="7B135F0F" w:rsidTr="00BE12F2">
        <w:trPr>
          <w:trHeight w:val="567"/>
          <w:jc w:val="center"/>
        </w:trPr>
        <w:tc>
          <w:tcPr>
            <w:tcW w:w="716" w:type="dxa"/>
            <w:vMerge/>
            <w:tcMar>
              <w:top w:w="28" w:type="dxa"/>
              <w:bottom w:w="28" w:type="dxa"/>
            </w:tcMar>
            <w:vAlign w:val="center"/>
          </w:tcPr>
          <w:p w14:paraId="1978E136"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4D648B50" w14:textId="242ABEFF" w:rsidR="007F5375" w:rsidRPr="00BE12F2" w:rsidRDefault="007F5375" w:rsidP="001E6737">
            <w:pPr>
              <w:spacing w:line="340" w:lineRule="exact"/>
              <w:jc w:val="center"/>
              <w:rPr>
                <w:rFonts w:ascii="宋体" w:hAnsi="宋体" w:cs="宋体"/>
                <w:szCs w:val="21"/>
              </w:rPr>
            </w:pPr>
            <w:r w:rsidRPr="00BE12F2">
              <w:rPr>
                <w:rFonts w:ascii="宋体" w:hAnsi="宋体" w:cs="宋体" w:hint="eastAsia"/>
                <w:szCs w:val="21"/>
              </w:rPr>
              <w:t>6</w:t>
            </w:r>
            <w:r w:rsidRPr="00BE12F2">
              <w:rPr>
                <w:rFonts w:ascii="宋体" w:hAnsi="宋体" w:cs="宋体"/>
                <w:szCs w:val="21"/>
              </w:rPr>
              <w:t>8</w:t>
            </w:r>
          </w:p>
        </w:tc>
        <w:tc>
          <w:tcPr>
            <w:tcW w:w="7317" w:type="dxa"/>
            <w:tcMar>
              <w:top w:w="28" w:type="dxa"/>
              <w:bottom w:w="28" w:type="dxa"/>
            </w:tcMar>
            <w:vAlign w:val="center"/>
          </w:tcPr>
          <w:p w14:paraId="25416CD5" w14:textId="6E01C3D0" w:rsidR="007F5375" w:rsidRPr="00BE12F2" w:rsidRDefault="007F5375" w:rsidP="001E6737">
            <w:pPr>
              <w:spacing w:line="340" w:lineRule="exact"/>
              <w:rPr>
                <w:rFonts w:ascii="宋体" w:hAnsi="宋体" w:cs="宋体"/>
                <w:kern w:val="0"/>
                <w:szCs w:val="21"/>
              </w:rPr>
            </w:pPr>
            <w:r w:rsidRPr="00BE12F2">
              <w:rPr>
                <w:rFonts w:ascii="宋体" w:hAnsi="宋体" w:cs="宋体" w:hint="eastAsia"/>
                <w:kern w:val="0"/>
                <w:szCs w:val="21"/>
              </w:rPr>
              <w:t>常态</w:t>
            </w:r>
            <w:proofErr w:type="gramStart"/>
            <w:r w:rsidRPr="00BE12F2">
              <w:rPr>
                <w:rFonts w:ascii="宋体" w:hAnsi="宋体" w:cs="宋体" w:hint="eastAsia"/>
                <w:kern w:val="0"/>
                <w:szCs w:val="21"/>
              </w:rPr>
              <w:t>化开展</w:t>
            </w:r>
            <w:proofErr w:type="gramEnd"/>
            <w:r w:rsidRPr="00BE12F2">
              <w:rPr>
                <w:rFonts w:ascii="宋体" w:hAnsi="宋体" w:cs="宋体" w:hint="eastAsia"/>
                <w:kern w:val="0"/>
                <w:szCs w:val="21"/>
              </w:rPr>
              <w:t>心理健康教育，每学期开展全体学生心理测评，并出具科学详实的心理测评分析报告。有专职心理健康教师，积极发挥作用。</w:t>
            </w:r>
          </w:p>
        </w:tc>
        <w:tc>
          <w:tcPr>
            <w:tcW w:w="695" w:type="dxa"/>
            <w:vAlign w:val="center"/>
          </w:tcPr>
          <w:p w14:paraId="63490345" w14:textId="219EE5CF" w:rsidR="007F5375" w:rsidRPr="00BE12F2" w:rsidRDefault="0055663E" w:rsidP="00BE12F2">
            <w:pPr>
              <w:spacing w:line="340" w:lineRule="exact"/>
              <w:jc w:val="center"/>
              <w:rPr>
                <w:rFonts w:ascii="宋体" w:hAnsi="宋体" w:cs="宋体"/>
                <w:kern w:val="0"/>
                <w:szCs w:val="21"/>
              </w:rPr>
            </w:pPr>
            <w:r w:rsidRPr="00BE12F2">
              <w:rPr>
                <w:rFonts w:ascii="宋体" w:hAnsi="宋体" w:cs="宋体" w:hint="eastAsia"/>
                <w:kern w:val="0"/>
                <w:szCs w:val="21"/>
              </w:rPr>
              <w:t>2</w:t>
            </w:r>
          </w:p>
        </w:tc>
        <w:tc>
          <w:tcPr>
            <w:tcW w:w="623" w:type="dxa"/>
          </w:tcPr>
          <w:p w14:paraId="3132CF8A" w14:textId="77777777" w:rsidR="007F5375" w:rsidRPr="00EF705A" w:rsidRDefault="007F5375" w:rsidP="001E6737">
            <w:pPr>
              <w:spacing w:line="340" w:lineRule="exact"/>
              <w:rPr>
                <w:rFonts w:ascii="宋体" w:hAnsi="宋体" w:cs="宋体"/>
                <w:kern w:val="0"/>
                <w:szCs w:val="21"/>
              </w:rPr>
            </w:pPr>
          </w:p>
        </w:tc>
      </w:tr>
      <w:tr w:rsidR="007F5375" w:rsidRPr="002629DA" w14:paraId="7B2AB61A" w14:textId="0550BC2D" w:rsidTr="00BE12F2">
        <w:trPr>
          <w:trHeight w:val="567"/>
          <w:jc w:val="center"/>
        </w:trPr>
        <w:tc>
          <w:tcPr>
            <w:tcW w:w="716" w:type="dxa"/>
            <w:vMerge/>
            <w:tcMar>
              <w:top w:w="28" w:type="dxa"/>
              <w:bottom w:w="28" w:type="dxa"/>
            </w:tcMar>
            <w:vAlign w:val="center"/>
          </w:tcPr>
          <w:p w14:paraId="2BAA9B88" w14:textId="77777777" w:rsidR="007F5375" w:rsidRPr="002629DA" w:rsidRDefault="007F5375" w:rsidP="001E6737">
            <w:pPr>
              <w:spacing w:line="340" w:lineRule="exact"/>
              <w:jc w:val="center"/>
              <w:rPr>
                <w:rFonts w:ascii="黑体" w:eastAsia="黑体" w:hAnsi="黑体"/>
                <w:szCs w:val="21"/>
              </w:rPr>
            </w:pPr>
          </w:p>
        </w:tc>
        <w:tc>
          <w:tcPr>
            <w:tcW w:w="567" w:type="dxa"/>
            <w:tcMar>
              <w:top w:w="28" w:type="dxa"/>
              <w:bottom w:w="28" w:type="dxa"/>
            </w:tcMar>
            <w:vAlign w:val="center"/>
          </w:tcPr>
          <w:p w14:paraId="4B1D89B8" w14:textId="19438397" w:rsidR="007F5375" w:rsidRPr="002629DA" w:rsidRDefault="007F5375" w:rsidP="001E6737">
            <w:pPr>
              <w:spacing w:line="340" w:lineRule="exact"/>
              <w:jc w:val="center"/>
              <w:rPr>
                <w:rFonts w:ascii="宋体" w:hAnsi="宋体" w:cs="宋体"/>
                <w:szCs w:val="21"/>
              </w:rPr>
            </w:pPr>
            <w:r>
              <w:rPr>
                <w:rFonts w:ascii="宋体" w:hAnsi="宋体" w:cs="宋体" w:hint="eastAsia"/>
                <w:szCs w:val="21"/>
              </w:rPr>
              <w:t>6</w:t>
            </w:r>
            <w:r>
              <w:rPr>
                <w:rFonts w:ascii="宋体" w:hAnsi="宋体" w:cs="宋体"/>
                <w:szCs w:val="21"/>
              </w:rPr>
              <w:t>9</w:t>
            </w:r>
          </w:p>
        </w:tc>
        <w:tc>
          <w:tcPr>
            <w:tcW w:w="7317" w:type="dxa"/>
            <w:tcMar>
              <w:top w:w="28" w:type="dxa"/>
              <w:bottom w:w="28" w:type="dxa"/>
            </w:tcMar>
            <w:vAlign w:val="center"/>
          </w:tcPr>
          <w:p w14:paraId="47394577" w14:textId="43A3F8E2" w:rsidR="007F5375" w:rsidRPr="002629DA" w:rsidRDefault="007F5375" w:rsidP="001E6737">
            <w:pPr>
              <w:spacing w:line="340" w:lineRule="exact"/>
              <w:rPr>
                <w:rFonts w:ascii="宋体" w:hAnsi="宋体" w:cs="宋体"/>
                <w:kern w:val="0"/>
                <w:szCs w:val="21"/>
              </w:rPr>
            </w:pPr>
            <w:r w:rsidRPr="00EF705A">
              <w:rPr>
                <w:rFonts w:ascii="宋体" w:hAnsi="宋体" w:cs="宋体" w:hint="eastAsia"/>
                <w:kern w:val="0"/>
                <w:szCs w:val="21"/>
              </w:rPr>
              <w:t>使用校车取得行政许可，对驾驶员、照管员、校车安全管理员等教育管理严格，经常对乘车学生开展交通安全教育，所有校车接受合肥市校车监控平台动态监管。</w:t>
            </w:r>
          </w:p>
        </w:tc>
        <w:tc>
          <w:tcPr>
            <w:tcW w:w="695" w:type="dxa"/>
            <w:vAlign w:val="center"/>
          </w:tcPr>
          <w:p w14:paraId="7D435592" w14:textId="67E2F716" w:rsidR="007F5375" w:rsidRPr="00EF705A" w:rsidRDefault="0055663E" w:rsidP="00BE12F2">
            <w:pPr>
              <w:spacing w:line="340" w:lineRule="exact"/>
              <w:jc w:val="center"/>
              <w:rPr>
                <w:rFonts w:ascii="宋体" w:hAnsi="宋体" w:cs="宋体"/>
                <w:kern w:val="0"/>
                <w:szCs w:val="21"/>
              </w:rPr>
            </w:pPr>
            <w:r>
              <w:rPr>
                <w:rFonts w:ascii="宋体" w:hAnsi="宋体" w:cs="宋体" w:hint="eastAsia"/>
                <w:kern w:val="0"/>
                <w:szCs w:val="21"/>
              </w:rPr>
              <w:t>1</w:t>
            </w:r>
          </w:p>
        </w:tc>
        <w:tc>
          <w:tcPr>
            <w:tcW w:w="623" w:type="dxa"/>
          </w:tcPr>
          <w:p w14:paraId="054FB210" w14:textId="77777777" w:rsidR="007F5375" w:rsidRPr="00EF705A" w:rsidRDefault="007F5375" w:rsidP="001E6737">
            <w:pPr>
              <w:spacing w:line="340" w:lineRule="exact"/>
              <w:rPr>
                <w:rFonts w:ascii="宋体" w:hAnsi="宋体" w:cs="宋体"/>
                <w:kern w:val="0"/>
                <w:szCs w:val="21"/>
              </w:rPr>
            </w:pPr>
          </w:p>
        </w:tc>
      </w:tr>
    </w:tbl>
    <w:p w14:paraId="6EC8FDB2" w14:textId="77777777" w:rsidR="001A2500" w:rsidRDefault="001A2500" w:rsidP="001A2500">
      <w:pPr>
        <w:spacing w:line="560" w:lineRule="exact"/>
        <w:rPr>
          <w:rFonts w:ascii="黑体" w:eastAsia="黑体" w:hAnsi="黑体" w:cs="宋体"/>
          <w:kern w:val="0"/>
          <w:sz w:val="32"/>
          <w:szCs w:val="32"/>
        </w:rPr>
      </w:pPr>
    </w:p>
    <w:p w14:paraId="409C278A" w14:textId="77777777" w:rsidR="00AE0AD4" w:rsidRDefault="001A2500" w:rsidP="001A2500">
      <w:pPr>
        <w:widowControl/>
        <w:jc w:val="left"/>
        <w:rPr>
          <w:rFonts w:ascii="黑体" w:eastAsia="黑体" w:hAnsi="黑体" w:cs="宋体"/>
          <w:kern w:val="0"/>
          <w:sz w:val="32"/>
          <w:szCs w:val="32"/>
        </w:rPr>
      </w:pPr>
      <w:r>
        <w:rPr>
          <w:rFonts w:ascii="黑体" w:eastAsia="黑体" w:hAnsi="黑体" w:cs="宋体"/>
          <w:kern w:val="0"/>
          <w:sz w:val="32"/>
          <w:szCs w:val="32"/>
        </w:rPr>
        <w:br w:type="page"/>
      </w:r>
    </w:p>
    <w:p w14:paraId="0B853B01" w14:textId="77777777" w:rsidR="00AE0AD4" w:rsidRDefault="00AE0AD4" w:rsidP="001A2500">
      <w:pPr>
        <w:widowControl/>
        <w:jc w:val="left"/>
        <w:rPr>
          <w:rFonts w:ascii="黑体" w:eastAsia="黑体" w:hAnsi="黑体" w:cs="宋体"/>
          <w:kern w:val="0"/>
          <w:sz w:val="32"/>
          <w:szCs w:val="32"/>
        </w:rPr>
      </w:pPr>
    </w:p>
    <w:p w14:paraId="455C259E" w14:textId="41A5AA5B" w:rsidR="00186409" w:rsidRDefault="00186409" w:rsidP="001A2500">
      <w:pPr>
        <w:widowControl/>
        <w:jc w:val="left"/>
        <w:rPr>
          <w:rFonts w:eastAsia="仿宋_GB2312"/>
          <w:sz w:val="29"/>
          <w:szCs w:val="29"/>
        </w:rPr>
      </w:pPr>
      <w:r w:rsidRPr="00AE0AD4">
        <w:rPr>
          <w:rFonts w:ascii="黑体" w:eastAsia="黑体" w:hAnsi="黑体" w:cs="宋体"/>
          <w:kern w:val="0"/>
          <w:sz w:val="32"/>
          <w:szCs w:val="32"/>
        </w:rPr>
        <w:t>附件 2</w:t>
      </w:r>
      <w:r w:rsidRPr="00186409">
        <w:rPr>
          <w:rFonts w:eastAsia="仿宋_GB2312"/>
          <w:sz w:val="29"/>
          <w:szCs w:val="29"/>
        </w:rPr>
        <w:t xml:space="preserve"> </w:t>
      </w:r>
    </w:p>
    <w:p w14:paraId="5AB26E55" w14:textId="0A3F9C4E" w:rsidR="00186409" w:rsidRDefault="00186409" w:rsidP="007F5375">
      <w:pPr>
        <w:widowControl/>
        <w:jc w:val="center"/>
        <w:rPr>
          <w:rFonts w:ascii="方正小标宋简体" w:eastAsia="方正小标宋简体" w:hAnsi="黑体" w:cs="宋体"/>
          <w:kern w:val="0"/>
          <w:sz w:val="44"/>
          <w:szCs w:val="44"/>
        </w:rPr>
      </w:pPr>
      <w:r w:rsidRPr="00186409">
        <w:rPr>
          <w:rFonts w:ascii="方正小标宋简体" w:eastAsia="方正小标宋简体" w:hAnsi="黑体" w:cs="宋体"/>
          <w:kern w:val="0"/>
          <w:sz w:val="44"/>
          <w:szCs w:val="44"/>
        </w:rPr>
        <w:t>合肥市平安校园创建负面清单</w:t>
      </w:r>
    </w:p>
    <w:p w14:paraId="26841970" w14:textId="77777777" w:rsidR="007F5375" w:rsidRPr="00186409" w:rsidRDefault="007F5375" w:rsidP="001A2500">
      <w:pPr>
        <w:widowControl/>
        <w:jc w:val="left"/>
        <w:rPr>
          <w:rFonts w:ascii="方正小标宋简体" w:eastAsia="方正小标宋简体" w:hAnsi="黑体" w:cs="宋体"/>
          <w:kern w:val="0"/>
          <w:sz w:val="44"/>
          <w:szCs w:val="44"/>
        </w:rPr>
      </w:pPr>
    </w:p>
    <w:p w14:paraId="74183045" w14:textId="77777777" w:rsidR="007F5375" w:rsidRDefault="00186409" w:rsidP="007F5375">
      <w:pPr>
        <w:widowControl/>
        <w:ind w:leftChars="270" w:left="567"/>
        <w:jc w:val="left"/>
        <w:rPr>
          <w:rFonts w:eastAsia="仿宋_GB2312"/>
          <w:sz w:val="29"/>
          <w:szCs w:val="29"/>
        </w:rPr>
      </w:pPr>
      <w:r w:rsidRPr="00186409">
        <w:rPr>
          <w:rFonts w:eastAsia="仿宋_GB2312"/>
          <w:sz w:val="29"/>
          <w:szCs w:val="29"/>
        </w:rPr>
        <w:t>1</w:t>
      </w:r>
      <w:r w:rsidRPr="00186409">
        <w:rPr>
          <w:rFonts w:eastAsia="仿宋_GB2312"/>
          <w:sz w:val="29"/>
          <w:szCs w:val="29"/>
        </w:rPr>
        <w:t>．办学行为严重不规范被通报；</w:t>
      </w:r>
    </w:p>
    <w:p w14:paraId="39431256" w14:textId="77777777" w:rsidR="007F5375" w:rsidRDefault="00186409" w:rsidP="007F5375">
      <w:pPr>
        <w:widowControl/>
        <w:ind w:leftChars="270" w:left="567"/>
        <w:jc w:val="left"/>
        <w:rPr>
          <w:rFonts w:eastAsia="仿宋_GB2312"/>
          <w:sz w:val="29"/>
          <w:szCs w:val="29"/>
        </w:rPr>
      </w:pPr>
      <w:r w:rsidRPr="00186409">
        <w:rPr>
          <w:rFonts w:eastAsia="仿宋_GB2312"/>
          <w:sz w:val="29"/>
          <w:szCs w:val="29"/>
        </w:rPr>
        <w:t>2</w:t>
      </w:r>
      <w:r w:rsidRPr="00186409">
        <w:rPr>
          <w:rFonts w:eastAsia="仿宋_GB2312"/>
          <w:sz w:val="29"/>
          <w:szCs w:val="29"/>
        </w:rPr>
        <w:t>．校内发生学生非正常死亡事件；</w:t>
      </w:r>
    </w:p>
    <w:p w14:paraId="2AAA81FD" w14:textId="77777777" w:rsidR="007F5375" w:rsidRDefault="00186409" w:rsidP="007F5375">
      <w:pPr>
        <w:widowControl/>
        <w:ind w:leftChars="270" w:left="567"/>
        <w:jc w:val="left"/>
        <w:rPr>
          <w:rFonts w:eastAsia="仿宋_GB2312"/>
          <w:sz w:val="29"/>
          <w:szCs w:val="29"/>
        </w:rPr>
      </w:pPr>
      <w:r w:rsidRPr="00186409">
        <w:rPr>
          <w:rFonts w:eastAsia="仿宋_GB2312"/>
          <w:sz w:val="29"/>
          <w:szCs w:val="29"/>
        </w:rPr>
        <w:t>3</w:t>
      </w:r>
      <w:r w:rsidRPr="00186409">
        <w:rPr>
          <w:rFonts w:eastAsia="仿宋_GB2312"/>
          <w:sz w:val="29"/>
          <w:szCs w:val="29"/>
        </w:rPr>
        <w:t>．学校因教职工违反师德师风和违法犯罪被通报；</w:t>
      </w:r>
    </w:p>
    <w:p w14:paraId="21AC4556" w14:textId="77777777" w:rsidR="007F5375" w:rsidRDefault="00186409" w:rsidP="007F5375">
      <w:pPr>
        <w:widowControl/>
        <w:ind w:leftChars="270" w:left="567"/>
        <w:jc w:val="left"/>
        <w:rPr>
          <w:rFonts w:eastAsia="仿宋_GB2312"/>
          <w:sz w:val="29"/>
          <w:szCs w:val="29"/>
        </w:rPr>
      </w:pPr>
      <w:r w:rsidRPr="00186409">
        <w:rPr>
          <w:rFonts w:eastAsia="仿宋_GB2312"/>
          <w:sz w:val="29"/>
          <w:szCs w:val="29"/>
        </w:rPr>
        <w:t>4</w:t>
      </w:r>
      <w:r w:rsidRPr="00186409">
        <w:rPr>
          <w:rFonts w:eastAsia="仿宋_GB2312"/>
          <w:sz w:val="29"/>
          <w:szCs w:val="29"/>
        </w:rPr>
        <w:t>．校园发生意识形态问题被通报；</w:t>
      </w:r>
    </w:p>
    <w:p w14:paraId="5AA0275E" w14:textId="77777777" w:rsidR="007F5375" w:rsidRDefault="00186409" w:rsidP="007F5375">
      <w:pPr>
        <w:widowControl/>
        <w:ind w:leftChars="270" w:left="567"/>
        <w:jc w:val="left"/>
        <w:rPr>
          <w:rFonts w:eastAsia="仿宋_GB2312"/>
          <w:sz w:val="29"/>
          <w:szCs w:val="29"/>
        </w:rPr>
      </w:pPr>
      <w:r w:rsidRPr="00186409">
        <w:rPr>
          <w:rFonts w:eastAsia="仿宋_GB2312"/>
          <w:sz w:val="29"/>
          <w:szCs w:val="29"/>
        </w:rPr>
        <w:t>5</w:t>
      </w:r>
      <w:r w:rsidRPr="00186409">
        <w:rPr>
          <w:rFonts w:eastAsia="仿宋_GB2312"/>
          <w:sz w:val="29"/>
          <w:szCs w:val="29"/>
        </w:rPr>
        <w:t>．校内发生治安刑事案件和欺凌、性侵、网络暴力等事件，造成严重社会舆情，产生不良社会影响；</w:t>
      </w:r>
    </w:p>
    <w:p w14:paraId="7243FEF7" w14:textId="77777777" w:rsidR="007F5375" w:rsidRDefault="00186409" w:rsidP="007F5375">
      <w:pPr>
        <w:widowControl/>
        <w:ind w:leftChars="270" w:left="567"/>
        <w:jc w:val="left"/>
        <w:rPr>
          <w:rFonts w:eastAsia="仿宋_GB2312"/>
          <w:sz w:val="29"/>
          <w:szCs w:val="29"/>
        </w:rPr>
      </w:pPr>
      <w:r w:rsidRPr="00186409">
        <w:rPr>
          <w:rFonts w:eastAsia="仿宋_GB2312"/>
          <w:sz w:val="29"/>
          <w:szCs w:val="29"/>
        </w:rPr>
        <w:t>6</w:t>
      </w:r>
      <w:r w:rsidRPr="00186409">
        <w:rPr>
          <w:rFonts w:eastAsia="仿宋_GB2312"/>
          <w:sz w:val="29"/>
          <w:szCs w:val="29"/>
        </w:rPr>
        <w:t>．发生严重的校园安全事故和重大舆情事件；</w:t>
      </w:r>
    </w:p>
    <w:p w14:paraId="53D8D19A" w14:textId="77777777" w:rsidR="007F5375" w:rsidRDefault="00186409" w:rsidP="007F5375">
      <w:pPr>
        <w:widowControl/>
        <w:ind w:leftChars="270" w:left="567"/>
        <w:jc w:val="left"/>
        <w:rPr>
          <w:rFonts w:eastAsia="仿宋_GB2312"/>
          <w:sz w:val="29"/>
          <w:szCs w:val="29"/>
        </w:rPr>
      </w:pPr>
      <w:r w:rsidRPr="00186409">
        <w:rPr>
          <w:rFonts w:eastAsia="仿宋_GB2312"/>
          <w:sz w:val="29"/>
          <w:szCs w:val="29"/>
        </w:rPr>
        <w:t>7</w:t>
      </w:r>
      <w:r w:rsidRPr="00186409">
        <w:rPr>
          <w:rFonts w:eastAsia="仿宋_GB2312"/>
          <w:sz w:val="29"/>
          <w:szCs w:val="29"/>
        </w:rPr>
        <w:t>．学校建筑使用前，未取得</w:t>
      </w:r>
      <w:r w:rsidRPr="00186409">
        <w:rPr>
          <w:rFonts w:eastAsia="仿宋_GB2312"/>
          <w:sz w:val="29"/>
          <w:szCs w:val="29"/>
        </w:rPr>
        <w:t>“</w:t>
      </w:r>
      <w:r w:rsidRPr="00186409">
        <w:rPr>
          <w:rFonts w:eastAsia="仿宋_GB2312"/>
          <w:sz w:val="29"/>
          <w:szCs w:val="29"/>
        </w:rPr>
        <w:t>合格</w:t>
      </w:r>
      <w:r w:rsidRPr="00186409">
        <w:rPr>
          <w:rFonts w:eastAsia="仿宋_GB2312"/>
          <w:sz w:val="29"/>
          <w:szCs w:val="29"/>
        </w:rPr>
        <w:t>”</w:t>
      </w:r>
      <w:r w:rsidRPr="00186409">
        <w:rPr>
          <w:rFonts w:eastAsia="仿宋_GB2312"/>
          <w:sz w:val="29"/>
          <w:szCs w:val="29"/>
        </w:rPr>
        <w:t>的消防验收意见书；</w:t>
      </w:r>
    </w:p>
    <w:p w14:paraId="2FB99292" w14:textId="3599442A" w:rsidR="001A2500" w:rsidRPr="00186409" w:rsidRDefault="00186409" w:rsidP="007F5375">
      <w:pPr>
        <w:widowControl/>
        <w:ind w:leftChars="270" w:left="567"/>
        <w:jc w:val="left"/>
        <w:rPr>
          <w:rFonts w:eastAsia="仿宋_GB2312"/>
          <w:sz w:val="29"/>
          <w:szCs w:val="29"/>
        </w:rPr>
      </w:pPr>
      <w:r w:rsidRPr="00186409">
        <w:rPr>
          <w:rFonts w:eastAsia="仿宋_GB2312"/>
          <w:sz w:val="29"/>
          <w:szCs w:val="29"/>
        </w:rPr>
        <w:t>8</w:t>
      </w:r>
      <w:r w:rsidRPr="00186409">
        <w:rPr>
          <w:rFonts w:eastAsia="仿宋_GB2312"/>
          <w:sz w:val="29"/>
          <w:szCs w:val="29"/>
        </w:rPr>
        <w:t>．上级挂牌的重大安全隐患未按要求及时整改销号。</w:t>
      </w:r>
    </w:p>
    <w:sectPr w:rsidR="001A2500" w:rsidRPr="00186409" w:rsidSect="007F5375">
      <w:footerReference w:type="default" r:id="rId7"/>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EE6F0" w14:textId="77777777" w:rsidR="00612110" w:rsidRDefault="00612110" w:rsidP="00557763">
      <w:r>
        <w:separator/>
      </w:r>
    </w:p>
  </w:endnote>
  <w:endnote w:type="continuationSeparator" w:id="0">
    <w:p w14:paraId="5BC433C4" w14:textId="77777777" w:rsidR="00612110" w:rsidRDefault="00612110" w:rsidP="0055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488240"/>
      <w:docPartObj>
        <w:docPartGallery w:val="Page Numbers (Bottom of Page)"/>
        <w:docPartUnique/>
      </w:docPartObj>
    </w:sdtPr>
    <w:sdtEndPr/>
    <w:sdtContent>
      <w:p w14:paraId="24074C2F" w14:textId="42808C10" w:rsidR="00557ACD" w:rsidRDefault="00557ACD">
        <w:pPr>
          <w:pStyle w:val="a6"/>
          <w:jc w:val="center"/>
        </w:pPr>
        <w:r>
          <w:fldChar w:fldCharType="begin"/>
        </w:r>
        <w:r>
          <w:instrText>PAGE   \* MERGEFORMAT</w:instrText>
        </w:r>
        <w:r>
          <w:fldChar w:fldCharType="separate"/>
        </w:r>
        <w:r w:rsidR="00D51FF1" w:rsidRPr="00D51FF1">
          <w:rPr>
            <w:noProof/>
            <w:lang w:val="zh-CN"/>
          </w:rPr>
          <w:t>3</w:t>
        </w:r>
        <w:r>
          <w:fldChar w:fldCharType="end"/>
        </w:r>
      </w:p>
    </w:sdtContent>
  </w:sdt>
  <w:p w14:paraId="142C1F8B" w14:textId="77777777" w:rsidR="00557ACD" w:rsidRDefault="00557AC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7FBD4" w14:textId="77777777" w:rsidR="00612110" w:rsidRDefault="00612110" w:rsidP="00557763">
      <w:r>
        <w:separator/>
      </w:r>
    </w:p>
  </w:footnote>
  <w:footnote w:type="continuationSeparator" w:id="0">
    <w:p w14:paraId="57988C23" w14:textId="77777777" w:rsidR="00612110" w:rsidRDefault="00612110" w:rsidP="00557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E96"/>
    <w:rsid w:val="00065C97"/>
    <w:rsid w:val="001508B4"/>
    <w:rsid w:val="00186409"/>
    <w:rsid w:val="001A2500"/>
    <w:rsid w:val="001D4229"/>
    <w:rsid w:val="002C037F"/>
    <w:rsid w:val="002F679F"/>
    <w:rsid w:val="00477568"/>
    <w:rsid w:val="00513790"/>
    <w:rsid w:val="0055663E"/>
    <w:rsid w:val="00557763"/>
    <w:rsid w:val="00557ACD"/>
    <w:rsid w:val="005B5AFF"/>
    <w:rsid w:val="00612110"/>
    <w:rsid w:val="007F5375"/>
    <w:rsid w:val="008728D2"/>
    <w:rsid w:val="0093244A"/>
    <w:rsid w:val="009C1EB3"/>
    <w:rsid w:val="009E725A"/>
    <w:rsid w:val="00AE0AD4"/>
    <w:rsid w:val="00B64DA7"/>
    <w:rsid w:val="00BC0E96"/>
    <w:rsid w:val="00BE12F2"/>
    <w:rsid w:val="00D51FF1"/>
    <w:rsid w:val="00EF705A"/>
    <w:rsid w:val="00FC0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E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5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1A2500"/>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2C037F"/>
    <w:rPr>
      <w:sz w:val="18"/>
      <w:szCs w:val="18"/>
    </w:rPr>
  </w:style>
  <w:style w:type="character" w:customStyle="1" w:styleId="Char">
    <w:name w:val="批注框文本 Char"/>
    <w:basedOn w:val="a0"/>
    <w:link w:val="a4"/>
    <w:uiPriority w:val="99"/>
    <w:semiHidden/>
    <w:rsid w:val="002C037F"/>
    <w:rPr>
      <w:sz w:val="18"/>
      <w:szCs w:val="18"/>
    </w:rPr>
  </w:style>
  <w:style w:type="paragraph" w:styleId="a5">
    <w:name w:val="header"/>
    <w:basedOn w:val="a"/>
    <w:link w:val="Char0"/>
    <w:uiPriority w:val="99"/>
    <w:unhideWhenUsed/>
    <w:rsid w:val="005577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57763"/>
    <w:rPr>
      <w:sz w:val="18"/>
      <w:szCs w:val="18"/>
    </w:rPr>
  </w:style>
  <w:style w:type="paragraph" w:styleId="a6">
    <w:name w:val="footer"/>
    <w:basedOn w:val="a"/>
    <w:link w:val="Char1"/>
    <w:uiPriority w:val="99"/>
    <w:unhideWhenUsed/>
    <w:rsid w:val="00557763"/>
    <w:pPr>
      <w:tabs>
        <w:tab w:val="center" w:pos="4153"/>
        <w:tab w:val="right" w:pos="8306"/>
      </w:tabs>
      <w:snapToGrid w:val="0"/>
      <w:jc w:val="left"/>
    </w:pPr>
    <w:rPr>
      <w:sz w:val="18"/>
      <w:szCs w:val="18"/>
    </w:rPr>
  </w:style>
  <w:style w:type="character" w:customStyle="1" w:styleId="Char1">
    <w:name w:val="页脚 Char"/>
    <w:basedOn w:val="a0"/>
    <w:link w:val="a6"/>
    <w:uiPriority w:val="99"/>
    <w:rsid w:val="0055776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5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1A2500"/>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2C037F"/>
    <w:rPr>
      <w:sz w:val="18"/>
      <w:szCs w:val="18"/>
    </w:rPr>
  </w:style>
  <w:style w:type="character" w:customStyle="1" w:styleId="Char">
    <w:name w:val="批注框文本 Char"/>
    <w:basedOn w:val="a0"/>
    <w:link w:val="a4"/>
    <w:uiPriority w:val="99"/>
    <w:semiHidden/>
    <w:rsid w:val="002C037F"/>
    <w:rPr>
      <w:sz w:val="18"/>
      <w:szCs w:val="18"/>
    </w:rPr>
  </w:style>
  <w:style w:type="paragraph" w:styleId="a5">
    <w:name w:val="header"/>
    <w:basedOn w:val="a"/>
    <w:link w:val="Char0"/>
    <w:uiPriority w:val="99"/>
    <w:unhideWhenUsed/>
    <w:rsid w:val="005577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57763"/>
    <w:rPr>
      <w:sz w:val="18"/>
      <w:szCs w:val="18"/>
    </w:rPr>
  </w:style>
  <w:style w:type="paragraph" w:styleId="a6">
    <w:name w:val="footer"/>
    <w:basedOn w:val="a"/>
    <w:link w:val="Char1"/>
    <w:uiPriority w:val="99"/>
    <w:unhideWhenUsed/>
    <w:rsid w:val="00557763"/>
    <w:pPr>
      <w:tabs>
        <w:tab w:val="center" w:pos="4153"/>
        <w:tab w:val="right" w:pos="8306"/>
      </w:tabs>
      <w:snapToGrid w:val="0"/>
      <w:jc w:val="left"/>
    </w:pPr>
    <w:rPr>
      <w:sz w:val="18"/>
      <w:szCs w:val="18"/>
    </w:rPr>
  </w:style>
  <w:style w:type="character" w:customStyle="1" w:styleId="Char1">
    <w:name w:val="页脚 Char"/>
    <w:basedOn w:val="a0"/>
    <w:link w:val="a6"/>
    <w:uiPriority w:val="99"/>
    <w:rsid w:val="005577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6</Pages>
  <Words>666</Words>
  <Characters>3799</Characters>
  <Application>Microsoft Office Word</Application>
  <DocSecurity>0</DocSecurity>
  <Lines>31</Lines>
  <Paragraphs>8</Paragraphs>
  <ScaleCrop>false</ScaleCrop>
  <Company>Microsoft</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吴珠庆</cp:lastModifiedBy>
  <cp:revision>14</cp:revision>
  <dcterms:created xsi:type="dcterms:W3CDTF">2023-12-26T01:52:00Z</dcterms:created>
  <dcterms:modified xsi:type="dcterms:W3CDTF">2024-03-21T01:25:00Z</dcterms:modified>
</cp:coreProperties>
</file>