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7C" w:rsidRPr="0041057C" w:rsidRDefault="0041057C" w:rsidP="0041057C">
      <w:pPr>
        <w:spacing w:line="608" w:lineRule="exact"/>
        <w:jc w:val="center"/>
        <w:rPr>
          <w:rFonts w:ascii="方正小标宋简体" w:eastAsia="方正小标宋简体"/>
          <w:sz w:val="44"/>
          <w:szCs w:val="44"/>
        </w:rPr>
      </w:pPr>
      <w:bookmarkStart w:id="0" w:name="OLE_LINK1"/>
      <w:bookmarkStart w:id="1" w:name="OLE_LINK2"/>
      <w:bookmarkStart w:id="2" w:name="_GoBack"/>
      <w:bookmarkEnd w:id="2"/>
      <w:r w:rsidRPr="0041057C">
        <w:rPr>
          <w:rFonts w:ascii="方正小标宋简体" w:eastAsia="方正小标宋简体" w:hint="eastAsia"/>
          <w:sz w:val="44"/>
          <w:szCs w:val="44"/>
        </w:rPr>
        <w:t>关于公布合肥市市区普惠性民办幼儿园认定和管理办法的通知</w:t>
      </w:r>
    </w:p>
    <w:p w:rsidR="0041057C" w:rsidRPr="0041057C" w:rsidRDefault="0041057C" w:rsidP="0041057C">
      <w:pPr>
        <w:spacing w:line="608" w:lineRule="exact"/>
        <w:rPr>
          <w:rFonts w:eastAsia="仿宋_GB2312"/>
          <w:sz w:val="32"/>
          <w:szCs w:val="32"/>
        </w:rPr>
      </w:pPr>
    </w:p>
    <w:p w:rsidR="0041057C" w:rsidRPr="0041057C" w:rsidRDefault="0041057C" w:rsidP="0041057C">
      <w:pPr>
        <w:spacing w:line="608" w:lineRule="exact"/>
        <w:rPr>
          <w:rFonts w:eastAsia="仿宋_GB2312"/>
          <w:sz w:val="32"/>
          <w:szCs w:val="32"/>
        </w:rPr>
      </w:pPr>
      <w:r w:rsidRPr="0041057C">
        <w:rPr>
          <w:rFonts w:eastAsia="仿宋_GB2312" w:hint="eastAsia"/>
          <w:sz w:val="32"/>
          <w:szCs w:val="32"/>
        </w:rPr>
        <w:t>各县（市）区教育主管部门、发展改革主管部门、财政局：</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现将修订后的《合肥市市区普惠性民办幼儿园认定和管理办法》予以印发，请遵照执行。</w:t>
      </w:r>
    </w:p>
    <w:p w:rsidR="0041057C" w:rsidRPr="0041057C" w:rsidRDefault="0041057C" w:rsidP="0041057C">
      <w:pPr>
        <w:spacing w:line="608" w:lineRule="exact"/>
        <w:ind w:firstLineChars="200" w:firstLine="640"/>
        <w:rPr>
          <w:rFonts w:eastAsia="仿宋_GB2312"/>
          <w:sz w:val="32"/>
          <w:szCs w:val="32"/>
        </w:rPr>
      </w:pPr>
    </w:p>
    <w:p w:rsidR="0041057C" w:rsidRPr="0041057C" w:rsidRDefault="0041057C" w:rsidP="004E555C">
      <w:pPr>
        <w:spacing w:line="608" w:lineRule="exact"/>
        <w:ind w:firstLineChars="200" w:firstLine="640"/>
        <w:jc w:val="center"/>
        <w:rPr>
          <w:rFonts w:eastAsia="仿宋_GB2312"/>
          <w:sz w:val="32"/>
          <w:szCs w:val="32"/>
        </w:rPr>
      </w:pPr>
      <w:r w:rsidRPr="0041057C">
        <w:rPr>
          <w:rFonts w:eastAsia="仿宋_GB2312" w:hint="eastAsia"/>
          <w:sz w:val="32"/>
          <w:szCs w:val="32"/>
        </w:rPr>
        <w:t>合肥市教育局　合肥市发展和改革委员会</w:t>
      </w:r>
      <w:r w:rsidR="00E00141">
        <w:rPr>
          <w:rFonts w:eastAsia="仿宋_GB2312" w:hint="eastAsia"/>
          <w:sz w:val="32"/>
          <w:szCs w:val="32"/>
        </w:rPr>
        <w:t xml:space="preserve">  </w:t>
      </w:r>
      <w:r w:rsidRPr="0041057C">
        <w:rPr>
          <w:rFonts w:eastAsia="仿宋_GB2312" w:hint="eastAsia"/>
          <w:sz w:val="32"/>
          <w:szCs w:val="32"/>
        </w:rPr>
        <w:t>合肥市财政局</w:t>
      </w:r>
    </w:p>
    <w:p w:rsidR="0041057C" w:rsidRPr="0041057C" w:rsidRDefault="00E00141" w:rsidP="004E555C">
      <w:pPr>
        <w:spacing w:line="608" w:lineRule="exact"/>
        <w:ind w:firstLineChars="200" w:firstLine="640"/>
        <w:jc w:val="center"/>
        <w:rPr>
          <w:rFonts w:eastAsia="仿宋_GB2312"/>
          <w:sz w:val="32"/>
          <w:szCs w:val="32"/>
        </w:rPr>
      </w:pPr>
      <w:r>
        <w:rPr>
          <w:rFonts w:eastAsia="仿宋_GB2312" w:hint="eastAsia"/>
          <w:sz w:val="32"/>
          <w:szCs w:val="32"/>
        </w:rPr>
        <w:t xml:space="preserve">   </w:t>
      </w:r>
      <w:r w:rsidR="0041057C" w:rsidRPr="0041057C">
        <w:rPr>
          <w:rFonts w:eastAsia="仿宋_GB2312" w:hint="eastAsia"/>
          <w:sz w:val="32"/>
          <w:szCs w:val="32"/>
        </w:rPr>
        <w:t>2020</w:t>
      </w:r>
      <w:r w:rsidR="0041057C" w:rsidRPr="0041057C">
        <w:rPr>
          <w:rFonts w:eastAsia="仿宋_GB2312" w:hint="eastAsia"/>
          <w:sz w:val="32"/>
          <w:szCs w:val="32"/>
        </w:rPr>
        <w:t>年</w:t>
      </w:r>
      <w:r w:rsidR="0041057C" w:rsidRPr="0041057C">
        <w:rPr>
          <w:rFonts w:eastAsia="仿宋_GB2312" w:hint="eastAsia"/>
          <w:sz w:val="32"/>
          <w:szCs w:val="32"/>
        </w:rPr>
        <w:t>12</w:t>
      </w:r>
      <w:r w:rsidR="0041057C" w:rsidRPr="0041057C">
        <w:rPr>
          <w:rFonts w:eastAsia="仿宋_GB2312" w:hint="eastAsia"/>
          <w:sz w:val="32"/>
          <w:szCs w:val="32"/>
        </w:rPr>
        <w:t>月</w:t>
      </w:r>
      <w:r w:rsidR="0041057C" w:rsidRPr="0041057C">
        <w:rPr>
          <w:rFonts w:eastAsia="仿宋_GB2312" w:hint="eastAsia"/>
          <w:sz w:val="32"/>
          <w:szCs w:val="32"/>
        </w:rPr>
        <w:t>18</w:t>
      </w:r>
      <w:r w:rsidR="0041057C" w:rsidRPr="0041057C">
        <w:rPr>
          <w:rFonts w:eastAsia="仿宋_GB2312" w:hint="eastAsia"/>
          <w:sz w:val="32"/>
          <w:szCs w:val="32"/>
        </w:rPr>
        <w:t>日</w:t>
      </w:r>
    </w:p>
    <w:p w:rsidR="0041057C" w:rsidRPr="0041057C" w:rsidRDefault="0041057C" w:rsidP="0041057C">
      <w:pPr>
        <w:spacing w:line="608" w:lineRule="exact"/>
        <w:ind w:firstLineChars="200" w:firstLine="640"/>
        <w:rPr>
          <w:rFonts w:eastAsia="仿宋_GB2312"/>
          <w:sz w:val="32"/>
          <w:szCs w:val="32"/>
        </w:rPr>
      </w:pPr>
    </w:p>
    <w:p w:rsidR="0041057C" w:rsidRPr="0041057C" w:rsidRDefault="0041057C" w:rsidP="0041057C">
      <w:pPr>
        <w:spacing w:line="608" w:lineRule="exact"/>
        <w:ind w:firstLineChars="200" w:firstLine="640"/>
        <w:rPr>
          <w:rFonts w:eastAsia="仿宋_GB2312"/>
          <w:sz w:val="32"/>
          <w:szCs w:val="32"/>
        </w:rPr>
      </w:pPr>
    </w:p>
    <w:p w:rsidR="0041057C" w:rsidRPr="0041057C" w:rsidRDefault="0041057C" w:rsidP="0041057C">
      <w:pPr>
        <w:spacing w:line="608" w:lineRule="exact"/>
        <w:ind w:firstLineChars="200" w:firstLine="640"/>
        <w:rPr>
          <w:rFonts w:eastAsia="仿宋_GB2312"/>
          <w:sz w:val="32"/>
          <w:szCs w:val="32"/>
        </w:rPr>
      </w:pPr>
    </w:p>
    <w:p w:rsidR="0041057C" w:rsidRPr="0041057C" w:rsidRDefault="0041057C" w:rsidP="0041057C">
      <w:pPr>
        <w:spacing w:line="608" w:lineRule="exact"/>
        <w:ind w:firstLineChars="200" w:firstLine="640"/>
        <w:rPr>
          <w:rFonts w:eastAsia="仿宋_GB2312"/>
          <w:sz w:val="32"/>
          <w:szCs w:val="32"/>
        </w:rPr>
      </w:pPr>
    </w:p>
    <w:p w:rsidR="0041057C" w:rsidRDefault="0041057C">
      <w:pPr>
        <w:widowControl/>
        <w:jc w:val="left"/>
        <w:rPr>
          <w:rFonts w:ascii="方正小标宋简体" w:eastAsia="方正小标宋简体"/>
          <w:sz w:val="44"/>
          <w:szCs w:val="44"/>
        </w:rPr>
      </w:pPr>
      <w:r>
        <w:rPr>
          <w:rFonts w:ascii="方正小标宋简体" w:eastAsia="方正小标宋简体"/>
          <w:sz w:val="44"/>
          <w:szCs w:val="44"/>
        </w:rPr>
        <w:br w:type="page"/>
      </w:r>
    </w:p>
    <w:p w:rsidR="0041057C" w:rsidRPr="0041057C" w:rsidRDefault="0041057C" w:rsidP="0041057C">
      <w:pPr>
        <w:spacing w:line="608" w:lineRule="exact"/>
        <w:jc w:val="center"/>
        <w:rPr>
          <w:rFonts w:ascii="方正小标宋简体" w:eastAsia="方正小标宋简体"/>
          <w:sz w:val="44"/>
          <w:szCs w:val="44"/>
        </w:rPr>
      </w:pPr>
      <w:r w:rsidRPr="0041057C">
        <w:rPr>
          <w:rFonts w:ascii="方正小标宋简体" w:eastAsia="方正小标宋简体" w:hint="eastAsia"/>
          <w:sz w:val="44"/>
          <w:szCs w:val="44"/>
        </w:rPr>
        <w:lastRenderedPageBreak/>
        <w:t>合肥市市区普惠性民办幼儿园认定和</w:t>
      </w:r>
    </w:p>
    <w:p w:rsidR="0041057C" w:rsidRPr="0041057C" w:rsidRDefault="0041057C" w:rsidP="0041057C">
      <w:pPr>
        <w:spacing w:line="608" w:lineRule="exact"/>
        <w:jc w:val="center"/>
        <w:rPr>
          <w:rFonts w:ascii="方正小标宋简体" w:eastAsia="方正小标宋简体"/>
          <w:sz w:val="44"/>
          <w:szCs w:val="44"/>
        </w:rPr>
      </w:pPr>
      <w:r w:rsidRPr="0041057C">
        <w:rPr>
          <w:rFonts w:ascii="方正小标宋简体" w:eastAsia="方正小标宋简体" w:hint="eastAsia"/>
          <w:sz w:val="44"/>
          <w:szCs w:val="44"/>
        </w:rPr>
        <w:t>管理办法</w:t>
      </w:r>
    </w:p>
    <w:p w:rsidR="0041057C" w:rsidRPr="0041057C" w:rsidRDefault="0041057C" w:rsidP="0041057C">
      <w:pPr>
        <w:spacing w:line="608" w:lineRule="exact"/>
        <w:ind w:firstLineChars="200" w:firstLine="640"/>
        <w:rPr>
          <w:rFonts w:eastAsia="仿宋_GB2312"/>
          <w:sz w:val="32"/>
          <w:szCs w:val="32"/>
        </w:rPr>
      </w:pP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为了扩大全市普惠性民办幼儿园覆盖面，加快构建公益、普惠、优质的学前教育公共服务体系，促进学前教育事业健康发展，根据《关于学前教育深化改革规范发展的若干意见》（中发〔</w:t>
      </w:r>
      <w:r w:rsidRPr="0041057C">
        <w:rPr>
          <w:rFonts w:eastAsia="仿宋_GB2312" w:hint="eastAsia"/>
          <w:sz w:val="32"/>
          <w:szCs w:val="32"/>
        </w:rPr>
        <w:t>2018</w:t>
      </w:r>
      <w:r w:rsidRPr="0041057C">
        <w:rPr>
          <w:rFonts w:eastAsia="仿宋_GB2312" w:hint="eastAsia"/>
          <w:sz w:val="32"/>
          <w:szCs w:val="32"/>
        </w:rPr>
        <w:t>〕</w:t>
      </w:r>
      <w:r w:rsidRPr="0041057C">
        <w:rPr>
          <w:rFonts w:eastAsia="仿宋_GB2312" w:hint="eastAsia"/>
          <w:sz w:val="32"/>
          <w:szCs w:val="32"/>
        </w:rPr>
        <w:t>39</w:t>
      </w:r>
      <w:r w:rsidRPr="0041057C">
        <w:rPr>
          <w:rFonts w:eastAsia="仿宋_GB2312" w:hint="eastAsia"/>
          <w:sz w:val="32"/>
          <w:szCs w:val="32"/>
        </w:rPr>
        <w:t>号）、《安徽省学前教育条例》《安徽省幼儿园办园基本标准（试行）》（皖教基〔</w:t>
      </w:r>
      <w:r w:rsidRPr="0041057C">
        <w:rPr>
          <w:rFonts w:eastAsia="仿宋_GB2312" w:hint="eastAsia"/>
          <w:sz w:val="32"/>
          <w:szCs w:val="32"/>
        </w:rPr>
        <w:t>2014</w:t>
      </w:r>
      <w:r w:rsidRPr="0041057C">
        <w:rPr>
          <w:rFonts w:eastAsia="仿宋_GB2312" w:hint="eastAsia"/>
          <w:sz w:val="32"/>
          <w:szCs w:val="32"/>
        </w:rPr>
        <w:t>〕</w:t>
      </w:r>
      <w:r w:rsidRPr="0041057C">
        <w:rPr>
          <w:rFonts w:eastAsia="仿宋_GB2312" w:hint="eastAsia"/>
          <w:sz w:val="32"/>
          <w:szCs w:val="32"/>
        </w:rPr>
        <w:t>13</w:t>
      </w:r>
      <w:r w:rsidRPr="0041057C">
        <w:rPr>
          <w:rFonts w:eastAsia="仿宋_GB2312" w:hint="eastAsia"/>
          <w:sz w:val="32"/>
          <w:szCs w:val="32"/>
        </w:rPr>
        <w:t>号），结合我市实际，特制定办法：</w:t>
      </w:r>
    </w:p>
    <w:p w:rsidR="0041057C" w:rsidRPr="0041057C" w:rsidRDefault="0041057C" w:rsidP="0041057C">
      <w:pPr>
        <w:spacing w:line="608" w:lineRule="exact"/>
        <w:ind w:firstLineChars="200" w:firstLine="640"/>
        <w:rPr>
          <w:rFonts w:ascii="黑体" w:eastAsia="黑体" w:hAnsi="黑体"/>
          <w:sz w:val="32"/>
          <w:szCs w:val="32"/>
        </w:rPr>
      </w:pPr>
      <w:r w:rsidRPr="0041057C">
        <w:rPr>
          <w:rFonts w:ascii="黑体" w:eastAsia="黑体" w:hAnsi="黑体" w:hint="eastAsia"/>
          <w:sz w:val="32"/>
          <w:szCs w:val="32"/>
        </w:rPr>
        <w:t>一、认定类别</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普惠性民办幼儿园是指由社会力量出资举办、享受财政补贴、面向社会提供普惠性服务、收费实行政府制定最高限额管理的幼儿园。</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各区教育主管部门对普惠性民办幼儿园进行认定，并实行分类管理。根据办园条件、保教质量、管理水平、收费等因素，普惠性民办幼儿园分为</w:t>
      </w:r>
      <w:r w:rsidRPr="0041057C">
        <w:rPr>
          <w:rFonts w:eastAsia="仿宋_GB2312" w:hint="eastAsia"/>
          <w:sz w:val="32"/>
          <w:szCs w:val="32"/>
        </w:rPr>
        <w:t>A</w:t>
      </w:r>
      <w:r w:rsidRPr="0041057C">
        <w:rPr>
          <w:rFonts w:eastAsia="仿宋_GB2312" w:hint="eastAsia"/>
          <w:sz w:val="32"/>
          <w:szCs w:val="32"/>
        </w:rPr>
        <w:t>、</w:t>
      </w:r>
      <w:r w:rsidRPr="0041057C">
        <w:rPr>
          <w:rFonts w:eastAsia="仿宋_GB2312" w:hint="eastAsia"/>
          <w:sz w:val="32"/>
          <w:szCs w:val="32"/>
        </w:rPr>
        <w:t>B</w:t>
      </w:r>
      <w:r w:rsidRPr="0041057C">
        <w:rPr>
          <w:rFonts w:eastAsia="仿宋_GB2312" w:hint="eastAsia"/>
          <w:sz w:val="32"/>
          <w:szCs w:val="32"/>
        </w:rPr>
        <w:t>、</w:t>
      </w:r>
      <w:r w:rsidRPr="0041057C">
        <w:rPr>
          <w:rFonts w:eastAsia="仿宋_GB2312" w:hint="eastAsia"/>
          <w:sz w:val="32"/>
          <w:szCs w:val="32"/>
        </w:rPr>
        <w:t>C</w:t>
      </w:r>
      <w:r w:rsidRPr="0041057C">
        <w:rPr>
          <w:rFonts w:eastAsia="仿宋_GB2312" w:hint="eastAsia"/>
          <w:sz w:val="32"/>
          <w:szCs w:val="32"/>
        </w:rPr>
        <w:t>三类。</w:t>
      </w:r>
    </w:p>
    <w:p w:rsidR="0041057C" w:rsidRPr="0041057C" w:rsidRDefault="0041057C" w:rsidP="0041057C">
      <w:pPr>
        <w:spacing w:line="608" w:lineRule="exact"/>
        <w:ind w:firstLineChars="200" w:firstLine="640"/>
        <w:rPr>
          <w:rFonts w:ascii="黑体" w:eastAsia="黑体" w:hAnsi="黑体"/>
          <w:sz w:val="32"/>
          <w:szCs w:val="32"/>
        </w:rPr>
      </w:pPr>
      <w:r w:rsidRPr="0041057C">
        <w:rPr>
          <w:rFonts w:ascii="黑体" w:eastAsia="黑体" w:hAnsi="黑体" w:hint="eastAsia"/>
          <w:sz w:val="32"/>
          <w:szCs w:val="32"/>
        </w:rPr>
        <w:t>二、认定条件</w:t>
      </w:r>
    </w:p>
    <w:p w:rsidR="0041057C" w:rsidRPr="00EE3592" w:rsidRDefault="0041057C" w:rsidP="00EF5A0C">
      <w:pPr>
        <w:spacing w:line="608" w:lineRule="exact"/>
        <w:ind w:firstLineChars="200" w:firstLine="643"/>
        <w:rPr>
          <w:rFonts w:ascii="楷体_GB2312" w:eastAsia="楷体_GB2312"/>
          <w:b/>
          <w:sz w:val="32"/>
          <w:szCs w:val="32"/>
        </w:rPr>
      </w:pPr>
      <w:r w:rsidRPr="00EE3592">
        <w:rPr>
          <w:rFonts w:ascii="楷体_GB2312" w:eastAsia="楷体_GB2312" w:hint="eastAsia"/>
          <w:b/>
          <w:sz w:val="32"/>
          <w:szCs w:val="32"/>
        </w:rPr>
        <w:t>（一）C类普惠性民办幼儿园认定条件</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．截至申报当年</w:t>
      </w:r>
      <w:r w:rsidRPr="0041057C">
        <w:rPr>
          <w:rFonts w:eastAsia="仿宋_GB2312" w:hint="eastAsia"/>
          <w:sz w:val="32"/>
          <w:szCs w:val="32"/>
        </w:rPr>
        <w:t>6</w:t>
      </w:r>
      <w:r w:rsidRPr="0041057C">
        <w:rPr>
          <w:rFonts w:eastAsia="仿宋_GB2312" w:hint="eastAsia"/>
          <w:sz w:val="32"/>
          <w:szCs w:val="32"/>
        </w:rPr>
        <w:t>月底，取得办学许可证时间满</w:t>
      </w:r>
      <w:r w:rsidRPr="0041057C">
        <w:rPr>
          <w:rFonts w:eastAsia="仿宋_GB2312" w:hint="eastAsia"/>
          <w:sz w:val="32"/>
          <w:szCs w:val="32"/>
        </w:rPr>
        <w:t>1</w:t>
      </w:r>
      <w:r w:rsidRPr="0041057C">
        <w:rPr>
          <w:rFonts w:eastAsia="仿宋_GB2312" w:hint="eastAsia"/>
          <w:sz w:val="32"/>
          <w:szCs w:val="32"/>
        </w:rPr>
        <w:t>年；取得食品经营许可证；经发改部门审查确认的收费备案材料齐全、有效。</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．园舍、教育活动场所及设施、教玩具、灯光等均符合国家、省、市规定的标准，无安全隐患。幼儿园园舍应为独立房屋建筑，且教育教学用房楼层不超过</w:t>
      </w:r>
      <w:r w:rsidRPr="0041057C">
        <w:rPr>
          <w:rFonts w:eastAsia="仿宋_GB2312" w:hint="eastAsia"/>
          <w:sz w:val="32"/>
          <w:szCs w:val="32"/>
        </w:rPr>
        <w:t>3</w:t>
      </w:r>
      <w:r w:rsidRPr="0041057C">
        <w:rPr>
          <w:rFonts w:eastAsia="仿宋_GB2312" w:hint="eastAsia"/>
          <w:sz w:val="32"/>
          <w:szCs w:val="32"/>
        </w:rPr>
        <w:t>层。</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3</w:t>
      </w:r>
      <w:r w:rsidRPr="0041057C">
        <w:rPr>
          <w:rFonts w:eastAsia="仿宋_GB2312" w:hint="eastAsia"/>
          <w:sz w:val="32"/>
          <w:szCs w:val="32"/>
        </w:rPr>
        <w:t>．幼儿园原则上实际开设班级数不超过规划班级数的</w:t>
      </w:r>
      <w:r w:rsidRPr="0041057C">
        <w:rPr>
          <w:rFonts w:eastAsia="仿宋_GB2312" w:hint="eastAsia"/>
          <w:sz w:val="32"/>
          <w:szCs w:val="32"/>
        </w:rPr>
        <w:t>20%</w:t>
      </w:r>
      <w:r w:rsidRPr="0041057C">
        <w:rPr>
          <w:rFonts w:eastAsia="仿宋_GB2312" w:hint="eastAsia"/>
          <w:sz w:val="32"/>
          <w:szCs w:val="32"/>
        </w:rPr>
        <w:t>。</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4</w:t>
      </w:r>
      <w:r w:rsidRPr="0041057C">
        <w:rPr>
          <w:rFonts w:eastAsia="仿宋_GB2312" w:hint="eastAsia"/>
          <w:sz w:val="32"/>
          <w:szCs w:val="32"/>
        </w:rPr>
        <w:t>．各班级生均活动室面积不少于</w:t>
      </w:r>
      <w:r w:rsidRPr="0041057C">
        <w:rPr>
          <w:rFonts w:eastAsia="仿宋_GB2312" w:hint="eastAsia"/>
          <w:sz w:val="32"/>
          <w:szCs w:val="32"/>
        </w:rPr>
        <w:t>1.5</w:t>
      </w:r>
      <w:r w:rsidRPr="0041057C">
        <w:rPr>
          <w:rFonts w:eastAsia="仿宋_GB2312" w:hint="eastAsia"/>
          <w:sz w:val="32"/>
          <w:szCs w:val="32"/>
        </w:rPr>
        <w:t>平方米；班级区角不少于</w:t>
      </w:r>
      <w:r w:rsidRPr="0041057C">
        <w:rPr>
          <w:rFonts w:eastAsia="仿宋_GB2312" w:hint="eastAsia"/>
          <w:sz w:val="32"/>
          <w:szCs w:val="32"/>
        </w:rPr>
        <w:t>4</w:t>
      </w:r>
      <w:r w:rsidRPr="0041057C">
        <w:rPr>
          <w:rFonts w:eastAsia="仿宋_GB2312" w:hint="eastAsia"/>
          <w:sz w:val="32"/>
          <w:szCs w:val="32"/>
        </w:rPr>
        <w:t>个（含教室以外区域），划分明确，各活动区以玩具柜（架）相互隔开，或用地垫（地毯）等与其他区域区分。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5</w:t>
      </w:r>
      <w:r w:rsidRPr="0041057C">
        <w:rPr>
          <w:rFonts w:eastAsia="仿宋_GB2312" w:hint="eastAsia"/>
          <w:sz w:val="32"/>
          <w:szCs w:val="32"/>
        </w:rPr>
        <w:t>．幼儿园应设置多功能音体室和兴趣活动室（面积不少于</w:t>
      </w:r>
      <w:r w:rsidRPr="0041057C">
        <w:rPr>
          <w:rFonts w:eastAsia="仿宋_GB2312" w:hint="eastAsia"/>
          <w:sz w:val="32"/>
          <w:szCs w:val="32"/>
        </w:rPr>
        <w:t>20</w:t>
      </w:r>
      <w:r w:rsidRPr="0041057C">
        <w:rPr>
          <w:rFonts w:eastAsia="仿宋_GB2312" w:hint="eastAsia"/>
          <w:sz w:val="32"/>
          <w:szCs w:val="32"/>
        </w:rPr>
        <w:t>平方米），配备户外大型多功能（</w:t>
      </w:r>
      <w:r w:rsidRPr="0041057C">
        <w:rPr>
          <w:rFonts w:eastAsia="仿宋_GB2312" w:hint="eastAsia"/>
          <w:sz w:val="32"/>
          <w:szCs w:val="32"/>
        </w:rPr>
        <w:t>4</w:t>
      </w:r>
      <w:r w:rsidRPr="0041057C">
        <w:rPr>
          <w:rFonts w:eastAsia="仿宋_GB2312" w:hint="eastAsia"/>
          <w:sz w:val="32"/>
          <w:szCs w:val="32"/>
        </w:rPr>
        <w:t>种以上功能）组合玩具，其中规模达到</w:t>
      </w:r>
      <w:r w:rsidRPr="0041057C">
        <w:rPr>
          <w:rFonts w:eastAsia="仿宋_GB2312" w:hint="eastAsia"/>
          <w:sz w:val="32"/>
          <w:szCs w:val="32"/>
        </w:rPr>
        <w:t>6</w:t>
      </w:r>
      <w:r w:rsidRPr="0041057C">
        <w:rPr>
          <w:rFonts w:eastAsia="仿宋_GB2312" w:hint="eastAsia"/>
          <w:sz w:val="32"/>
          <w:szCs w:val="32"/>
        </w:rPr>
        <w:t>个班的至少配备</w:t>
      </w:r>
      <w:r w:rsidRPr="0041057C">
        <w:rPr>
          <w:rFonts w:eastAsia="仿宋_GB2312" w:hint="eastAsia"/>
          <w:sz w:val="32"/>
          <w:szCs w:val="32"/>
        </w:rPr>
        <w:t>2</w:t>
      </w:r>
      <w:r w:rsidRPr="0041057C">
        <w:rPr>
          <w:rFonts w:eastAsia="仿宋_GB2312" w:hint="eastAsia"/>
          <w:sz w:val="32"/>
          <w:szCs w:val="32"/>
        </w:rPr>
        <w:t>组。</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6</w:t>
      </w:r>
      <w:r w:rsidRPr="0041057C">
        <w:rPr>
          <w:rFonts w:eastAsia="仿宋_GB2312" w:hint="eastAsia"/>
          <w:sz w:val="32"/>
          <w:szCs w:val="32"/>
        </w:rPr>
        <w:t>．幼儿园应当配齐专职保安和防卫器械，在校园主要出入口（门卫室）、室内外活动场所、幼儿午睡室、食堂操作间和储藏室等重点部位和区域安装监控或者报警装置。</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7</w:t>
      </w:r>
      <w:r w:rsidRPr="0041057C">
        <w:rPr>
          <w:rFonts w:eastAsia="仿宋_GB2312" w:hint="eastAsia"/>
          <w:sz w:val="32"/>
          <w:szCs w:val="32"/>
        </w:rPr>
        <w:t>．落实“两教一保”，专任教师均持有教师资格证。</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8</w:t>
      </w:r>
      <w:r w:rsidRPr="0041057C">
        <w:rPr>
          <w:rFonts w:eastAsia="仿宋_GB2312" w:hint="eastAsia"/>
          <w:sz w:val="32"/>
          <w:szCs w:val="32"/>
        </w:rPr>
        <w:t>．卫生保健人员按照每</w:t>
      </w:r>
      <w:r w:rsidRPr="0041057C">
        <w:rPr>
          <w:rFonts w:eastAsia="仿宋_GB2312" w:hint="eastAsia"/>
          <w:sz w:val="32"/>
          <w:szCs w:val="32"/>
        </w:rPr>
        <w:t>150</w:t>
      </w:r>
      <w:r w:rsidRPr="0041057C">
        <w:rPr>
          <w:rFonts w:eastAsia="仿宋_GB2312" w:hint="eastAsia"/>
          <w:sz w:val="32"/>
          <w:szCs w:val="32"/>
        </w:rPr>
        <w:t>名幼儿至少设</w:t>
      </w:r>
      <w:r w:rsidRPr="0041057C">
        <w:rPr>
          <w:rFonts w:eastAsia="仿宋_GB2312" w:hint="eastAsia"/>
          <w:sz w:val="32"/>
          <w:szCs w:val="32"/>
        </w:rPr>
        <w:t>1</w:t>
      </w:r>
      <w:r w:rsidRPr="0041057C">
        <w:rPr>
          <w:rFonts w:eastAsia="仿宋_GB2312" w:hint="eastAsia"/>
          <w:sz w:val="32"/>
          <w:szCs w:val="32"/>
        </w:rPr>
        <w:t>名专职保健人员的标准配备。</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9</w:t>
      </w:r>
      <w:r w:rsidRPr="0041057C">
        <w:rPr>
          <w:rFonts w:eastAsia="仿宋_GB2312" w:hint="eastAsia"/>
          <w:sz w:val="32"/>
          <w:szCs w:val="32"/>
        </w:rPr>
        <w:t>．幼儿园与教师签订聘用合同并为其缴纳社会保险费。按月足额发放教职工工资，教师最低工资（不含幼儿园应当缴纳的社会保缴费用）不低于本地职工最低工资标准的</w:t>
      </w:r>
      <w:r w:rsidRPr="0041057C">
        <w:rPr>
          <w:rFonts w:eastAsia="仿宋_GB2312" w:hint="eastAsia"/>
          <w:sz w:val="32"/>
          <w:szCs w:val="32"/>
        </w:rPr>
        <w:t>1.8</w:t>
      </w:r>
      <w:r w:rsidRPr="0041057C">
        <w:rPr>
          <w:rFonts w:eastAsia="仿宋_GB2312" w:hint="eastAsia"/>
          <w:sz w:val="32"/>
          <w:szCs w:val="32"/>
        </w:rPr>
        <w:t>倍。</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10</w:t>
      </w:r>
      <w:r w:rsidRPr="0041057C">
        <w:rPr>
          <w:rFonts w:eastAsia="仿宋_GB2312" w:hint="eastAsia"/>
          <w:sz w:val="32"/>
          <w:szCs w:val="32"/>
        </w:rPr>
        <w:t>．幼儿园上一年度年检合格。按时完成教育主管部门下达的教师年度培训计划，合理开展园本培训，实施科学保教，无小学化倾向。</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11</w:t>
      </w:r>
      <w:r w:rsidRPr="0041057C">
        <w:rPr>
          <w:rFonts w:eastAsia="仿宋_GB2312" w:hint="eastAsia"/>
          <w:sz w:val="32"/>
          <w:szCs w:val="32"/>
        </w:rPr>
        <w:t>．幼儿伙食费单独立账，专款专用，按月结算并公布。幼儿园实行“明厨亮灶”，食堂“生进熟出”，流程清楚，功能分开。</w:t>
      </w:r>
    </w:p>
    <w:p w:rsidR="0041057C" w:rsidRPr="00EE3592" w:rsidRDefault="0041057C" w:rsidP="00EF5A0C">
      <w:pPr>
        <w:spacing w:line="608" w:lineRule="exact"/>
        <w:ind w:firstLineChars="200" w:firstLine="643"/>
        <w:rPr>
          <w:rFonts w:ascii="楷体_GB2312" w:eastAsia="楷体_GB2312"/>
          <w:b/>
          <w:sz w:val="32"/>
          <w:szCs w:val="32"/>
        </w:rPr>
      </w:pPr>
      <w:r w:rsidRPr="00EE3592">
        <w:rPr>
          <w:rFonts w:ascii="楷体_GB2312" w:eastAsia="楷体_GB2312" w:hint="eastAsia"/>
          <w:b/>
          <w:sz w:val="32"/>
          <w:szCs w:val="32"/>
        </w:rPr>
        <w:t>（二）B类普惠性民办幼儿园认定条件</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．获得“合肥市一类幼儿园”称号。</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．有</w:t>
      </w:r>
      <w:r w:rsidRPr="0041057C">
        <w:rPr>
          <w:rFonts w:eastAsia="仿宋_GB2312" w:hint="eastAsia"/>
          <w:sz w:val="32"/>
          <w:szCs w:val="32"/>
        </w:rPr>
        <w:t>2</w:t>
      </w:r>
      <w:r w:rsidRPr="0041057C">
        <w:rPr>
          <w:rFonts w:eastAsia="仿宋_GB2312" w:hint="eastAsia"/>
          <w:sz w:val="32"/>
          <w:szCs w:val="32"/>
        </w:rPr>
        <w:t>个以上的兴趣活动室（每间面积不少于</w:t>
      </w:r>
      <w:r w:rsidRPr="0041057C">
        <w:rPr>
          <w:rFonts w:eastAsia="仿宋_GB2312" w:hint="eastAsia"/>
          <w:sz w:val="32"/>
          <w:szCs w:val="32"/>
        </w:rPr>
        <w:t>20</w:t>
      </w:r>
      <w:r w:rsidRPr="0041057C">
        <w:rPr>
          <w:rFonts w:eastAsia="仿宋_GB2312" w:hint="eastAsia"/>
          <w:sz w:val="32"/>
          <w:szCs w:val="32"/>
        </w:rPr>
        <w:t>平方米）、多功能音体室。配备不少于</w:t>
      </w:r>
      <w:r w:rsidRPr="0041057C">
        <w:rPr>
          <w:rFonts w:eastAsia="仿宋_GB2312" w:hint="eastAsia"/>
          <w:sz w:val="32"/>
          <w:szCs w:val="32"/>
        </w:rPr>
        <w:t>2</w:t>
      </w:r>
      <w:r w:rsidRPr="0041057C">
        <w:rPr>
          <w:rFonts w:eastAsia="仿宋_GB2312" w:hint="eastAsia"/>
          <w:sz w:val="32"/>
          <w:szCs w:val="32"/>
        </w:rPr>
        <w:t>组的户外大型多功能组合玩具（</w:t>
      </w:r>
      <w:r w:rsidRPr="0041057C">
        <w:rPr>
          <w:rFonts w:eastAsia="仿宋_GB2312" w:hint="eastAsia"/>
          <w:sz w:val="32"/>
          <w:szCs w:val="32"/>
        </w:rPr>
        <w:t>4</w:t>
      </w:r>
      <w:r w:rsidRPr="0041057C">
        <w:rPr>
          <w:rFonts w:eastAsia="仿宋_GB2312" w:hint="eastAsia"/>
          <w:sz w:val="32"/>
          <w:szCs w:val="32"/>
        </w:rPr>
        <w:t>种以上功能）。</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3</w:t>
      </w:r>
      <w:r w:rsidRPr="0041057C">
        <w:rPr>
          <w:rFonts w:eastAsia="仿宋_GB2312" w:hint="eastAsia"/>
          <w:sz w:val="32"/>
          <w:szCs w:val="32"/>
        </w:rPr>
        <w:t>．班级区角不少于</w:t>
      </w:r>
      <w:r w:rsidRPr="0041057C">
        <w:rPr>
          <w:rFonts w:eastAsia="仿宋_GB2312" w:hint="eastAsia"/>
          <w:sz w:val="32"/>
          <w:szCs w:val="32"/>
        </w:rPr>
        <w:t>5</w:t>
      </w:r>
      <w:r w:rsidRPr="0041057C">
        <w:rPr>
          <w:rFonts w:eastAsia="仿宋_GB2312" w:hint="eastAsia"/>
          <w:sz w:val="32"/>
          <w:szCs w:val="32"/>
        </w:rPr>
        <w:t>个，划分明确，各活动区以玩具柜（架）互相隔开，或用地垫（地毯）等与其他区域区分。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4</w:t>
      </w:r>
      <w:r w:rsidRPr="0041057C">
        <w:rPr>
          <w:rFonts w:eastAsia="仿宋_GB2312" w:hint="eastAsia"/>
          <w:sz w:val="32"/>
          <w:szCs w:val="32"/>
        </w:rPr>
        <w:t>．班级活动室生均面积不少于</w:t>
      </w:r>
      <w:r w:rsidRPr="0041057C">
        <w:rPr>
          <w:rFonts w:eastAsia="仿宋_GB2312" w:hint="eastAsia"/>
          <w:sz w:val="32"/>
          <w:szCs w:val="32"/>
        </w:rPr>
        <w:t>1.5</w:t>
      </w:r>
      <w:r w:rsidRPr="0041057C">
        <w:rPr>
          <w:rFonts w:eastAsia="仿宋_GB2312" w:hint="eastAsia"/>
          <w:sz w:val="32"/>
          <w:szCs w:val="32"/>
        </w:rPr>
        <w:t>平方米，活动室与午睡室合用的，生均面积不少于</w:t>
      </w:r>
      <w:r w:rsidRPr="0041057C">
        <w:rPr>
          <w:rFonts w:eastAsia="仿宋_GB2312" w:hint="eastAsia"/>
          <w:sz w:val="32"/>
          <w:szCs w:val="32"/>
        </w:rPr>
        <w:t>2</w:t>
      </w:r>
      <w:r w:rsidRPr="0041057C">
        <w:rPr>
          <w:rFonts w:eastAsia="仿宋_GB2312" w:hint="eastAsia"/>
          <w:sz w:val="32"/>
          <w:szCs w:val="32"/>
        </w:rPr>
        <w:t>平方米。</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5</w:t>
      </w:r>
      <w:r w:rsidRPr="0041057C">
        <w:rPr>
          <w:rFonts w:eastAsia="仿宋_GB2312" w:hint="eastAsia"/>
          <w:sz w:val="32"/>
          <w:szCs w:val="32"/>
        </w:rPr>
        <w:t>．符合</w:t>
      </w:r>
      <w:r w:rsidRPr="0041057C">
        <w:rPr>
          <w:rFonts w:eastAsia="仿宋_GB2312" w:hint="eastAsia"/>
          <w:sz w:val="32"/>
          <w:szCs w:val="32"/>
        </w:rPr>
        <w:t>C</w:t>
      </w:r>
      <w:r w:rsidRPr="0041057C">
        <w:rPr>
          <w:rFonts w:eastAsia="仿宋_GB2312" w:hint="eastAsia"/>
          <w:sz w:val="32"/>
          <w:szCs w:val="32"/>
        </w:rPr>
        <w:t>类普惠性民办幼儿园认定条件的第</w:t>
      </w:r>
      <w:r w:rsidRPr="0041057C">
        <w:rPr>
          <w:rFonts w:eastAsia="仿宋_GB2312" w:hint="eastAsia"/>
          <w:sz w:val="32"/>
          <w:szCs w:val="32"/>
        </w:rPr>
        <w:t>2</w:t>
      </w:r>
      <w:r w:rsidRPr="0041057C">
        <w:rPr>
          <w:rFonts w:eastAsia="仿宋_GB2312" w:hint="eastAsia"/>
          <w:sz w:val="32"/>
          <w:szCs w:val="32"/>
        </w:rPr>
        <w:t>至</w:t>
      </w:r>
      <w:r w:rsidRPr="0041057C">
        <w:rPr>
          <w:rFonts w:eastAsia="仿宋_GB2312" w:hint="eastAsia"/>
          <w:sz w:val="32"/>
          <w:szCs w:val="32"/>
        </w:rPr>
        <w:t>3</w:t>
      </w:r>
      <w:r w:rsidRPr="0041057C">
        <w:rPr>
          <w:rFonts w:eastAsia="仿宋_GB2312" w:hint="eastAsia"/>
          <w:sz w:val="32"/>
          <w:szCs w:val="32"/>
        </w:rPr>
        <w:t>项、第</w:t>
      </w:r>
      <w:r w:rsidRPr="0041057C">
        <w:rPr>
          <w:rFonts w:eastAsia="仿宋_GB2312" w:hint="eastAsia"/>
          <w:sz w:val="32"/>
          <w:szCs w:val="32"/>
        </w:rPr>
        <w:t>6</w:t>
      </w:r>
      <w:r w:rsidRPr="0041057C">
        <w:rPr>
          <w:rFonts w:eastAsia="仿宋_GB2312" w:hint="eastAsia"/>
          <w:sz w:val="32"/>
          <w:szCs w:val="32"/>
        </w:rPr>
        <w:t>项至第</w:t>
      </w:r>
      <w:r w:rsidRPr="0041057C">
        <w:rPr>
          <w:rFonts w:eastAsia="仿宋_GB2312" w:hint="eastAsia"/>
          <w:sz w:val="32"/>
          <w:szCs w:val="32"/>
        </w:rPr>
        <w:t>11</w:t>
      </w:r>
      <w:r w:rsidRPr="0041057C">
        <w:rPr>
          <w:rFonts w:eastAsia="仿宋_GB2312" w:hint="eastAsia"/>
          <w:sz w:val="32"/>
          <w:szCs w:val="32"/>
        </w:rPr>
        <w:t>项。</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（三）</w:t>
      </w:r>
      <w:r w:rsidRPr="0041057C">
        <w:rPr>
          <w:rFonts w:eastAsia="仿宋_GB2312" w:hint="eastAsia"/>
          <w:sz w:val="32"/>
          <w:szCs w:val="32"/>
        </w:rPr>
        <w:t>A</w:t>
      </w:r>
      <w:r w:rsidRPr="0041057C">
        <w:rPr>
          <w:rFonts w:eastAsia="仿宋_GB2312" w:hint="eastAsia"/>
          <w:sz w:val="32"/>
          <w:szCs w:val="32"/>
        </w:rPr>
        <w:t>类普惠性民办幼儿园认定条件：</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．获得“合肥市特一类幼儿园”称号，或获得“合肥市一类幼儿园”称号且按照《合肥市一类幼儿园评估指标体系》评估达</w:t>
      </w:r>
      <w:r w:rsidRPr="0041057C">
        <w:rPr>
          <w:rFonts w:eastAsia="仿宋_GB2312" w:hint="eastAsia"/>
          <w:sz w:val="32"/>
          <w:szCs w:val="32"/>
        </w:rPr>
        <w:t>920</w:t>
      </w:r>
      <w:r w:rsidRPr="0041057C">
        <w:rPr>
          <w:rFonts w:eastAsia="仿宋_GB2312" w:hint="eastAsia"/>
          <w:sz w:val="32"/>
          <w:szCs w:val="32"/>
        </w:rPr>
        <w:t>分（满分</w:t>
      </w:r>
      <w:r w:rsidRPr="0041057C">
        <w:rPr>
          <w:rFonts w:eastAsia="仿宋_GB2312" w:hint="eastAsia"/>
          <w:sz w:val="32"/>
          <w:szCs w:val="32"/>
        </w:rPr>
        <w:t>1000</w:t>
      </w:r>
      <w:r w:rsidRPr="0041057C">
        <w:rPr>
          <w:rFonts w:eastAsia="仿宋_GB2312" w:hint="eastAsia"/>
          <w:sz w:val="32"/>
          <w:szCs w:val="32"/>
        </w:rPr>
        <w:t>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．有区级及以上教科研立项课题，课题立项后能按时开题和结题；尚未结题的课题，需提供阶段性成果资料。</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3</w:t>
      </w:r>
      <w:r w:rsidRPr="0041057C">
        <w:rPr>
          <w:rFonts w:eastAsia="仿宋_GB2312" w:hint="eastAsia"/>
          <w:sz w:val="32"/>
          <w:szCs w:val="32"/>
        </w:rPr>
        <w:t>．每年都能承担不少于一次区级及以上观摩或研讨活动。</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4</w:t>
      </w:r>
      <w:r w:rsidRPr="0041057C">
        <w:rPr>
          <w:rFonts w:eastAsia="仿宋_GB2312" w:hint="eastAsia"/>
          <w:sz w:val="32"/>
          <w:szCs w:val="32"/>
        </w:rPr>
        <w:t>．落实“两教一保”，专任教师全部持有幼儿园教师资格证。</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5</w:t>
      </w:r>
      <w:r w:rsidRPr="0041057C">
        <w:rPr>
          <w:rFonts w:eastAsia="仿宋_GB2312" w:hint="eastAsia"/>
          <w:sz w:val="32"/>
          <w:szCs w:val="32"/>
        </w:rPr>
        <w:t>．食堂卫生信用等级为</w:t>
      </w:r>
      <w:r w:rsidRPr="0041057C">
        <w:rPr>
          <w:rFonts w:eastAsia="仿宋_GB2312" w:hint="eastAsia"/>
          <w:sz w:val="32"/>
          <w:szCs w:val="32"/>
        </w:rPr>
        <w:t>A</w:t>
      </w:r>
      <w:r w:rsidRPr="0041057C">
        <w:rPr>
          <w:rFonts w:eastAsia="仿宋_GB2312" w:hint="eastAsia"/>
          <w:sz w:val="32"/>
          <w:szCs w:val="32"/>
        </w:rPr>
        <w:t>级。</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6</w:t>
      </w:r>
      <w:r w:rsidRPr="0041057C">
        <w:rPr>
          <w:rFonts w:eastAsia="仿宋_GB2312" w:hint="eastAsia"/>
          <w:sz w:val="32"/>
          <w:szCs w:val="32"/>
        </w:rPr>
        <w:t>．符合</w:t>
      </w:r>
      <w:r w:rsidRPr="0041057C">
        <w:rPr>
          <w:rFonts w:eastAsia="仿宋_GB2312" w:hint="eastAsia"/>
          <w:sz w:val="32"/>
          <w:szCs w:val="32"/>
        </w:rPr>
        <w:t>C</w:t>
      </w:r>
      <w:r w:rsidRPr="0041057C">
        <w:rPr>
          <w:rFonts w:eastAsia="仿宋_GB2312" w:hint="eastAsia"/>
          <w:sz w:val="32"/>
          <w:szCs w:val="32"/>
        </w:rPr>
        <w:t>类普惠性民办幼儿园认定条件的第</w:t>
      </w:r>
      <w:r w:rsidRPr="0041057C">
        <w:rPr>
          <w:rFonts w:eastAsia="仿宋_GB2312" w:hint="eastAsia"/>
          <w:sz w:val="32"/>
          <w:szCs w:val="32"/>
        </w:rPr>
        <w:t>2</w:t>
      </w:r>
      <w:r w:rsidRPr="0041057C">
        <w:rPr>
          <w:rFonts w:eastAsia="仿宋_GB2312" w:hint="eastAsia"/>
          <w:sz w:val="32"/>
          <w:szCs w:val="32"/>
        </w:rPr>
        <w:t>、</w:t>
      </w:r>
      <w:r w:rsidRPr="0041057C">
        <w:rPr>
          <w:rFonts w:eastAsia="仿宋_GB2312" w:hint="eastAsia"/>
          <w:sz w:val="32"/>
          <w:szCs w:val="32"/>
        </w:rPr>
        <w:t>3</w:t>
      </w:r>
      <w:r w:rsidRPr="0041057C">
        <w:rPr>
          <w:rFonts w:eastAsia="仿宋_GB2312" w:hint="eastAsia"/>
          <w:sz w:val="32"/>
          <w:szCs w:val="32"/>
        </w:rPr>
        <w:t>项、第</w:t>
      </w:r>
      <w:r w:rsidRPr="0041057C">
        <w:rPr>
          <w:rFonts w:eastAsia="仿宋_GB2312" w:hint="eastAsia"/>
          <w:sz w:val="32"/>
          <w:szCs w:val="32"/>
        </w:rPr>
        <w:t>6</w:t>
      </w:r>
      <w:r w:rsidRPr="0041057C">
        <w:rPr>
          <w:rFonts w:eastAsia="仿宋_GB2312" w:hint="eastAsia"/>
          <w:sz w:val="32"/>
          <w:szCs w:val="32"/>
        </w:rPr>
        <w:t>项至第</w:t>
      </w:r>
      <w:r w:rsidRPr="0041057C">
        <w:rPr>
          <w:rFonts w:eastAsia="仿宋_GB2312" w:hint="eastAsia"/>
          <w:sz w:val="32"/>
          <w:szCs w:val="32"/>
        </w:rPr>
        <w:t>11</w:t>
      </w:r>
      <w:r w:rsidRPr="0041057C">
        <w:rPr>
          <w:rFonts w:eastAsia="仿宋_GB2312" w:hint="eastAsia"/>
          <w:sz w:val="32"/>
          <w:szCs w:val="32"/>
        </w:rPr>
        <w:t>项和</w:t>
      </w:r>
      <w:r w:rsidRPr="0041057C">
        <w:rPr>
          <w:rFonts w:eastAsia="仿宋_GB2312" w:hint="eastAsia"/>
          <w:sz w:val="32"/>
          <w:szCs w:val="32"/>
        </w:rPr>
        <w:t>B</w:t>
      </w:r>
      <w:r w:rsidRPr="0041057C">
        <w:rPr>
          <w:rFonts w:eastAsia="仿宋_GB2312" w:hint="eastAsia"/>
          <w:sz w:val="32"/>
          <w:szCs w:val="32"/>
        </w:rPr>
        <w:t>类普惠性民办幼儿园认定条件的第</w:t>
      </w:r>
      <w:r w:rsidRPr="0041057C">
        <w:rPr>
          <w:rFonts w:eastAsia="仿宋_GB2312" w:hint="eastAsia"/>
          <w:sz w:val="32"/>
          <w:szCs w:val="32"/>
        </w:rPr>
        <w:t>2</w:t>
      </w:r>
      <w:r w:rsidRPr="0041057C">
        <w:rPr>
          <w:rFonts w:eastAsia="仿宋_GB2312" w:hint="eastAsia"/>
          <w:sz w:val="32"/>
          <w:szCs w:val="32"/>
        </w:rPr>
        <w:t>项至</w:t>
      </w:r>
      <w:r w:rsidRPr="0041057C">
        <w:rPr>
          <w:rFonts w:eastAsia="仿宋_GB2312" w:hint="eastAsia"/>
          <w:sz w:val="32"/>
          <w:szCs w:val="32"/>
        </w:rPr>
        <w:t>4</w:t>
      </w:r>
      <w:r w:rsidRPr="0041057C">
        <w:rPr>
          <w:rFonts w:eastAsia="仿宋_GB2312" w:hint="eastAsia"/>
          <w:sz w:val="32"/>
          <w:szCs w:val="32"/>
        </w:rPr>
        <w:t>项。</w:t>
      </w:r>
    </w:p>
    <w:p w:rsidR="0041057C" w:rsidRPr="0041057C" w:rsidRDefault="0041057C" w:rsidP="0041057C">
      <w:pPr>
        <w:spacing w:line="608" w:lineRule="exact"/>
        <w:ind w:firstLineChars="200" w:firstLine="640"/>
        <w:rPr>
          <w:rFonts w:ascii="黑体" w:eastAsia="黑体" w:hAnsi="黑体"/>
          <w:sz w:val="32"/>
          <w:szCs w:val="32"/>
        </w:rPr>
      </w:pPr>
      <w:r w:rsidRPr="0041057C">
        <w:rPr>
          <w:rFonts w:ascii="黑体" w:eastAsia="黑体" w:hAnsi="黑体" w:hint="eastAsia"/>
          <w:sz w:val="32"/>
          <w:szCs w:val="32"/>
        </w:rPr>
        <w:t>三、认定程序</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．申报。申报普惠性民办幼儿园的，应当向所在区教育主管部门提出申请并提交相关材料。幼儿园分园需单独申报。每年申报普惠性民办幼儿园的截止时间为</w:t>
      </w:r>
      <w:r w:rsidRPr="0041057C">
        <w:rPr>
          <w:rFonts w:eastAsia="仿宋_GB2312" w:hint="eastAsia"/>
          <w:sz w:val="32"/>
          <w:szCs w:val="32"/>
        </w:rPr>
        <w:t>5</w:t>
      </w:r>
      <w:r w:rsidRPr="0041057C">
        <w:rPr>
          <w:rFonts w:eastAsia="仿宋_GB2312" w:hint="eastAsia"/>
          <w:sz w:val="32"/>
          <w:szCs w:val="32"/>
        </w:rPr>
        <w:t>月</w:t>
      </w:r>
      <w:r w:rsidRPr="0041057C">
        <w:rPr>
          <w:rFonts w:eastAsia="仿宋_GB2312" w:hint="eastAsia"/>
          <w:sz w:val="32"/>
          <w:szCs w:val="32"/>
        </w:rPr>
        <w:t>31</w:t>
      </w:r>
      <w:r w:rsidRPr="0041057C">
        <w:rPr>
          <w:rFonts w:eastAsia="仿宋_GB2312" w:hint="eastAsia"/>
          <w:sz w:val="32"/>
          <w:szCs w:val="32"/>
        </w:rPr>
        <w:t>日。</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．认定。各区教育主管部门每年组成评审组对幼儿园申请材料进行审核，并进行实地查验。通过审核的幼儿园，由区教育主管部门认定为相应类别的普惠性民办幼儿园，并报市教育局备案。</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3</w:t>
      </w:r>
      <w:r w:rsidRPr="0041057C">
        <w:rPr>
          <w:rFonts w:eastAsia="仿宋_GB2312" w:hint="eastAsia"/>
          <w:sz w:val="32"/>
          <w:szCs w:val="32"/>
        </w:rPr>
        <w:t>．公示。区教育主管部门每年</w:t>
      </w:r>
      <w:r w:rsidRPr="0041057C">
        <w:rPr>
          <w:rFonts w:eastAsia="仿宋_GB2312" w:hint="eastAsia"/>
          <w:sz w:val="32"/>
          <w:szCs w:val="32"/>
        </w:rPr>
        <w:t>8</w:t>
      </w:r>
      <w:r w:rsidRPr="0041057C">
        <w:rPr>
          <w:rFonts w:eastAsia="仿宋_GB2312" w:hint="eastAsia"/>
          <w:sz w:val="32"/>
          <w:szCs w:val="32"/>
        </w:rPr>
        <w:t>月</w:t>
      </w:r>
      <w:r w:rsidRPr="0041057C">
        <w:rPr>
          <w:rFonts w:eastAsia="仿宋_GB2312" w:hint="eastAsia"/>
          <w:sz w:val="32"/>
          <w:szCs w:val="32"/>
        </w:rPr>
        <w:t>15</w:t>
      </w:r>
      <w:r w:rsidRPr="0041057C">
        <w:rPr>
          <w:rFonts w:eastAsia="仿宋_GB2312" w:hint="eastAsia"/>
          <w:sz w:val="32"/>
          <w:szCs w:val="32"/>
        </w:rPr>
        <w:t>日前应当将认定结果通过媒体向社会公示。</w:t>
      </w:r>
    </w:p>
    <w:p w:rsidR="0041057C" w:rsidRPr="0041057C" w:rsidRDefault="0041057C" w:rsidP="0041057C">
      <w:pPr>
        <w:spacing w:line="608" w:lineRule="exact"/>
        <w:ind w:firstLineChars="200" w:firstLine="640"/>
        <w:rPr>
          <w:rFonts w:ascii="黑体" w:eastAsia="黑体" w:hAnsi="黑体"/>
          <w:sz w:val="32"/>
          <w:szCs w:val="32"/>
        </w:rPr>
      </w:pPr>
      <w:r w:rsidRPr="0041057C">
        <w:rPr>
          <w:rFonts w:ascii="黑体" w:eastAsia="黑体" w:hAnsi="黑体" w:hint="eastAsia"/>
          <w:sz w:val="32"/>
          <w:szCs w:val="32"/>
        </w:rPr>
        <w:t>四、工作管理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区教育、财政、发改部门应当加强对普惠性民办幼儿园的业务指导和监督管理，保障普惠性民办幼儿园健康有序发展。</w:t>
      </w:r>
    </w:p>
    <w:p w:rsidR="0041057C" w:rsidRPr="00EE3592" w:rsidRDefault="0041057C" w:rsidP="00EF5A0C">
      <w:pPr>
        <w:spacing w:line="608" w:lineRule="exact"/>
        <w:ind w:firstLineChars="200" w:firstLine="643"/>
        <w:rPr>
          <w:rFonts w:ascii="楷体_GB2312" w:eastAsia="楷体_GB2312"/>
          <w:b/>
          <w:sz w:val="32"/>
          <w:szCs w:val="32"/>
        </w:rPr>
      </w:pPr>
      <w:r w:rsidRPr="00EE3592">
        <w:rPr>
          <w:rFonts w:ascii="楷体_GB2312" w:eastAsia="楷体_GB2312" w:hint="eastAsia"/>
          <w:b/>
          <w:sz w:val="32"/>
          <w:szCs w:val="32"/>
        </w:rPr>
        <w:t>（一）保教费管理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普惠性民办幼儿园收取的保教费标准实行合同约定。合同约定价在政府最高限额范围内随办园成本等因素的变化适时调整。区教育主管部门、发改部门将普惠性民办幼儿园保教费的具体收费标准报市教育局和市发改委备案。幼儿园应当设立收费公示栏，每学期张榜公布各项收费，自觉接受幼儿家长和社会公众的监督。</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．首次申报的幼儿园，原则上应按照不低于市、区两级奖补资金标准的</w:t>
      </w:r>
      <w:r w:rsidRPr="0041057C">
        <w:rPr>
          <w:rFonts w:eastAsia="仿宋_GB2312" w:hint="eastAsia"/>
          <w:sz w:val="32"/>
          <w:szCs w:val="32"/>
        </w:rPr>
        <w:t>50%</w:t>
      </w:r>
      <w:r w:rsidRPr="0041057C">
        <w:rPr>
          <w:rFonts w:eastAsia="仿宋_GB2312" w:hint="eastAsia"/>
          <w:sz w:val="32"/>
          <w:szCs w:val="32"/>
        </w:rPr>
        <w:t>额度降低保教费收费标准。</w:t>
      </w:r>
    </w:p>
    <w:p w:rsidR="0041057C" w:rsidRPr="00EE3592" w:rsidRDefault="0041057C" w:rsidP="00EF5A0C">
      <w:pPr>
        <w:spacing w:line="608" w:lineRule="exact"/>
        <w:ind w:firstLineChars="200" w:firstLine="643"/>
        <w:rPr>
          <w:rFonts w:ascii="楷体_GB2312" w:eastAsia="楷体_GB2312"/>
          <w:b/>
          <w:sz w:val="32"/>
          <w:szCs w:val="32"/>
        </w:rPr>
      </w:pPr>
      <w:r w:rsidRPr="00EE3592">
        <w:rPr>
          <w:rFonts w:ascii="楷体_GB2312" w:eastAsia="楷体_GB2312" w:hint="eastAsia"/>
          <w:b/>
          <w:sz w:val="32"/>
          <w:szCs w:val="32"/>
        </w:rPr>
        <w:t>（二）奖补资金管理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．对普惠性民办幼儿园实行办园经费奖补制度。市级财政依据在园幼儿数对市区</w:t>
      </w:r>
      <w:r w:rsidRPr="0041057C">
        <w:rPr>
          <w:rFonts w:eastAsia="仿宋_GB2312" w:hint="eastAsia"/>
          <w:sz w:val="32"/>
          <w:szCs w:val="32"/>
        </w:rPr>
        <w:t>A</w:t>
      </w:r>
      <w:r w:rsidRPr="0041057C">
        <w:rPr>
          <w:rFonts w:eastAsia="仿宋_GB2312" w:hint="eastAsia"/>
          <w:sz w:val="32"/>
          <w:szCs w:val="32"/>
        </w:rPr>
        <w:t>、</w:t>
      </w:r>
      <w:r w:rsidRPr="0041057C">
        <w:rPr>
          <w:rFonts w:eastAsia="仿宋_GB2312" w:hint="eastAsia"/>
          <w:sz w:val="32"/>
          <w:szCs w:val="32"/>
        </w:rPr>
        <w:t>B</w:t>
      </w:r>
      <w:r w:rsidRPr="0041057C">
        <w:rPr>
          <w:rFonts w:eastAsia="仿宋_GB2312" w:hint="eastAsia"/>
          <w:sz w:val="32"/>
          <w:szCs w:val="32"/>
        </w:rPr>
        <w:t>、</w:t>
      </w:r>
      <w:r w:rsidRPr="0041057C">
        <w:rPr>
          <w:rFonts w:eastAsia="仿宋_GB2312" w:hint="eastAsia"/>
          <w:sz w:val="32"/>
          <w:szCs w:val="32"/>
        </w:rPr>
        <w:t>C</w:t>
      </w:r>
      <w:r w:rsidRPr="0041057C">
        <w:rPr>
          <w:rFonts w:eastAsia="仿宋_GB2312" w:hint="eastAsia"/>
          <w:sz w:val="32"/>
          <w:szCs w:val="32"/>
        </w:rPr>
        <w:t>类普惠性民办幼儿园实行奖补。各级财政奖补资金重点用于改善办园条件、开展教师培训、为教师缴纳社会保险费及住房公积金（单位承担部分）。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普惠性民办幼儿园财政奖补资金要单独建账、单独核算。普惠性民办幼儿园应当建立健全财务会计、资产管理和预决算制度，定期公开幼儿园师资、在园幼儿和经费收支情况，主动接受教育、财政、发改等部门的监督检查。</w:t>
      </w:r>
    </w:p>
    <w:p w:rsidR="0041057C" w:rsidRPr="00EE3592" w:rsidRDefault="0041057C" w:rsidP="00EF5A0C">
      <w:pPr>
        <w:spacing w:line="608" w:lineRule="exact"/>
        <w:ind w:firstLineChars="200" w:firstLine="643"/>
        <w:rPr>
          <w:rFonts w:ascii="楷体_GB2312" w:eastAsia="楷体_GB2312"/>
          <w:b/>
          <w:sz w:val="32"/>
          <w:szCs w:val="32"/>
        </w:rPr>
      </w:pPr>
      <w:r w:rsidRPr="00EE3592">
        <w:rPr>
          <w:rFonts w:ascii="楷体_GB2312" w:eastAsia="楷体_GB2312" w:hint="eastAsia"/>
          <w:b/>
          <w:sz w:val="32"/>
          <w:szCs w:val="32"/>
        </w:rPr>
        <w:t>（三）类别管理</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w:t>
      </w:r>
      <w:r w:rsidRPr="0041057C">
        <w:rPr>
          <w:rFonts w:eastAsia="仿宋_GB2312" w:hint="eastAsia"/>
          <w:sz w:val="32"/>
          <w:szCs w:val="32"/>
        </w:rPr>
        <w:t>C</w:t>
      </w:r>
      <w:r w:rsidRPr="0041057C">
        <w:rPr>
          <w:rFonts w:eastAsia="仿宋_GB2312" w:hint="eastAsia"/>
          <w:sz w:val="32"/>
          <w:szCs w:val="32"/>
        </w:rPr>
        <w:t>类普惠性民办幼儿园认定满</w:t>
      </w:r>
      <w:r w:rsidRPr="0041057C">
        <w:rPr>
          <w:rFonts w:eastAsia="仿宋_GB2312" w:hint="eastAsia"/>
          <w:sz w:val="32"/>
          <w:szCs w:val="32"/>
        </w:rPr>
        <w:t>2</w:t>
      </w:r>
      <w:r w:rsidRPr="0041057C">
        <w:rPr>
          <w:rFonts w:eastAsia="仿宋_GB2312" w:hint="eastAsia"/>
          <w:sz w:val="32"/>
          <w:szCs w:val="32"/>
        </w:rPr>
        <w:t>年，方可申请晋升</w:t>
      </w:r>
      <w:r w:rsidRPr="0041057C">
        <w:rPr>
          <w:rFonts w:eastAsia="仿宋_GB2312" w:hint="eastAsia"/>
          <w:sz w:val="32"/>
          <w:szCs w:val="32"/>
        </w:rPr>
        <w:t>B</w:t>
      </w:r>
      <w:r w:rsidRPr="0041057C">
        <w:rPr>
          <w:rFonts w:eastAsia="仿宋_GB2312" w:hint="eastAsia"/>
          <w:sz w:val="32"/>
          <w:szCs w:val="32"/>
        </w:rPr>
        <w:t>类普惠性民办幼儿园，</w:t>
      </w:r>
      <w:r w:rsidRPr="0041057C">
        <w:rPr>
          <w:rFonts w:eastAsia="仿宋_GB2312" w:hint="eastAsia"/>
          <w:sz w:val="32"/>
          <w:szCs w:val="32"/>
        </w:rPr>
        <w:t>B</w:t>
      </w:r>
      <w:r w:rsidRPr="0041057C">
        <w:rPr>
          <w:rFonts w:eastAsia="仿宋_GB2312" w:hint="eastAsia"/>
          <w:sz w:val="32"/>
          <w:szCs w:val="32"/>
        </w:rPr>
        <w:t>类普惠性民办幼儿园认定满</w:t>
      </w:r>
      <w:r w:rsidRPr="0041057C">
        <w:rPr>
          <w:rFonts w:eastAsia="仿宋_GB2312" w:hint="eastAsia"/>
          <w:sz w:val="32"/>
          <w:szCs w:val="32"/>
        </w:rPr>
        <w:t>3</w:t>
      </w:r>
      <w:r w:rsidRPr="0041057C">
        <w:rPr>
          <w:rFonts w:eastAsia="仿宋_GB2312" w:hint="eastAsia"/>
          <w:sz w:val="32"/>
          <w:szCs w:val="32"/>
        </w:rPr>
        <w:t>年，方可申请晋升</w:t>
      </w:r>
      <w:r w:rsidRPr="0041057C">
        <w:rPr>
          <w:rFonts w:eastAsia="仿宋_GB2312" w:hint="eastAsia"/>
          <w:sz w:val="32"/>
          <w:szCs w:val="32"/>
        </w:rPr>
        <w:t>A</w:t>
      </w:r>
      <w:r w:rsidRPr="0041057C">
        <w:rPr>
          <w:rFonts w:eastAsia="仿宋_GB2312" w:hint="eastAsia"/>
          <w:sz w:val="32"/>
          <w:szCs w:val="32"/>
        </w:rPr>
        <w:t>类普惠性民办幼儿园。</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．无法达到对应标准的原普惠性民办幼儿园应降低等级认定或取消普惠性民办幼儿园资格。对取消普惠性民办幼儿园资格的幼儿园，老生按照原收费标准收费，按照“老生老办法”给予财政资金奖补，过渡期</w:t>
      </w:r>
      <w:r w:rsidRPr="0041057C">
        <w:rPr>
          <w:rFonts w:eastAsia="仿宋_GB2312" w:hint="eastAsia"/>
          <w:sz w:val="32"/>
          <w:szCs w:val="32"/>
        </w:rPr>
        <w:t>3</w:t>
      </w:r>
      <w:r w:rsidRPr="0041057C">
        <w:rPr>
          <w:rFonts w:eastAsia="仿宋_GB2312" w:hint="eastAsia"/>
          <w:sz w:val="32"/>
          <w:szCs w:val="32"/>
        </w:rPr>
        <w:t>年，期满后不再享受奖补。</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3</w:t>
      </w:r>
      <w:r w:rsidRPr="0041057C">
        <w:rPr>
          <w:rFonts w:eastAsia="仿宋_GB2312" w:hint="eastAsia"/>
          <w:sz w:val="32"/>
          <w:szCs w:val="32"/>
        </w:rPr>
        <w:t>．除</w:t>
      </w:r>
      <w:r w:rsidRPr="0041057C">
        <w:rPr>
          <w:rFonts w:eastAsia="仿宋_GB2312" w:hint="eastAsia"/>
          <w:sz w:val="32"/>
          <w:szCs w:val="32"/>
        </w:rPr>
        <w:t>A</w:t>
      </w:r>
      <w:r w:rsidRPr="0041057C">
        <w:rPr>
          <w:rFonts w:eastAsia="仿宋_GB2312" w:hint="eastAsia"/>
          <w:sz w:val="32"/>
          <w:szCs w:val="32"/>
        </w:rPr>
        <w:t>、</w:t>
      </w:r>
      <w:r w:rsidRPr="0041057C">
        <w:rPr>
          <w:rFonts w:eastAsia="仿宋_GB2312" w:hint="eastAsia"/>
          <w:sz w:val="32"/>
          <w:szCs w:val="32"/>
        </w:rPr>
        <w:t>B</w:t>
      </w:r>
      <w:r w:rsidRPr="0041057C">
        <w:rPr>
          <w:rFonts w:eastAsia="仿宋_GB2312" w:hint="eastAsia"/>
          <w:sz w:val="32"/>
          <w:szCs w:val="32"/>
        </w:rPr>
        <w:t>、</w:t>
      </w:r>
      <w:r w:rsidRPr="0041057C">
        <w:rPr>
          <w:rFonts w:eastAsia="仿宋_GB2312" w:hint="eastAsia"/>
          <w:sz w:val="32"/>
          <w:szCs w:val="32"/>
        </w:rPr>
        <w:t>C</w:t>
      </w:r>
      <w:r w:rsidRPr="0041057C">
        <w:rPr>
          <w:rFonts w:eastAsia="仿宋_GB2312" w:hint="eastAsia"/>
          <w:sz w:val="32"/>
          <w:szCs w:val="32"/>
        </w:rPr>
        <w:t>类普惠性民办幼儿园外，各区可根据实际情况，自行认定区级普惠性民办幼儿园，区级财政可适度予以奖补扶持。区级普惠性民办幼儿园不纳入市级财政奖补范畴。</w:t>
      </w:r>
    </w:p>
    <w:p w:rsidR="0041057C" w:rsidRPr="0041057C" w:rsidRDefault="0041057C" w:rsidP="0041057C">
      <w:pPr>
        <w:spacing w:line="608" w:lineRule="exact"/>
        <w:ind w:firstLineChars="200" w:firstLine="640"/>
        <w:rPr>
          <w:rFonts w:ascii="黑体" w:eastAsia="黑体" w:hAnsi="黑体"/>
          <w:sz w:val="32"/>
          <w:szCs w:val="32"/>
        </w:rPr>
      </w:pPr>
      <w:r w:rsidRPr="0041057C">
        <w:rPr>
          <w:rFonts w:ascii="黑体" w:eastAsia="黑体" w:hAnsi="黑体" w:hint="eastAsia"/>
          <w:sz w:val="32"/>
          <w:szCs w:val="32"/>
        </w:rPr>
        <w:t>五、其他事项</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1</w:t>
      </w:r>
      <w:r w:rsidRPr="0041057C">
        <w:rPr>
          <w:rFonts w:eastAsia="仿宋_GB2312" w:hint="eastAsia"/>
          <w:sz w:val="32"/>
          <w:szCs w:val="32"/>
        </w:rPr>
        <w:t>．普惠性民办幼儿园发生责任安全事故造成严重不良影响且处理不当或者出现严重违背学前教育规律、挪用专项资金、乱收费、克扣教师工资及弄虚作假等情形的，取消其普惠性民办幼儿园称号，取消或收回当年财政奖补资金。</w:t>
      </w:r>
    </w:p>
    <w:p w:rsidR="0041057C" w:rsidRPr="0041057C"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2</w:t>
      </w:r>
      <w:r w:rsidRPr="0041057C">
        <w:rPr>
          <w:rFonts w:eastAsia="仿宋_GB2312" w:hint="eastAsia"/>
          <w:sz w:val="32"/>
          <w:szCs w:val="32"/>
        </w:rPr>
        <w:t>．在普惠性民办幼儿园资格认定、收费核定（备案）、经费奖补等工作中滥用职权、玩忽职守、徇私舞弊的，依照有关规定，追究直接负责的主管人员和其他直接责任人员的责任。</w:t>
      </w:r>
    </w:p>
    <w:p w:rsidR="00DA722D" w:rsidRDefault="0041057C" w:rsidP="0041057C">
      <w:pPr>
        <w:spacing w:line="608" w:lineRule="exact"/>
        <w:ind w:firstLineChars="200" w:firstLine="640"/>
        <w:rPr>
          <w:rFonts w:eastAsia="仿宋_GB2312"/>
          <w:sz w:val="32"/>
          <w:szCs w:val="32"/>
        </w:rPr>
      </w:pPr>
      <w:r w:rsidRPr="0041057C">
        <w:rPr>
          <w:rFonts w:eastAsia="仿宋_GB2312" w:hint="eastAsia"/>
          <w:sz w:val="32"/>
          <w:szCs w:val="32"/>
        </w:rPr>
        <w:t>本办法由市教育局会同市发改委、市财政局负责解释。本办法自公布之日起实施，有效期</w:t>
      </w:r>
      <w:r w:rsidRPr="0041057C">
        <w:rPr>
          <w:rFonts w:eastAsia="仿宋_GB2312" w:hint="eastAsia"/>
          <w:sz w:val="32"/>
          <w:szCs w:val="32"/>
        </w:rPr>
        <w:t>5</w:t>
      </w:r>
      <w:r w:rsidRPr="0041057C">
        <w:rPr>
          <w:rFonts w:eastAsia="仿宋_GB2312" w:hint="eastAsia"/>
          <w:sz w:val="32"/>
          <w:szCs w:val="32"/>
        </w:rPr>
        <w:t>年。《合肥市普惠性民办幼儿园认定和管理办法》（合教〔</w:t>
      </w:r>
      <w:r w:rsidRPr="0041057C">
        <w:rPr>
          <w:rFonts w:eastAsia="仿宋_GB2312" w:hint="eastAsia"/>
          <w:sz w:val="32"/>
          <w:szCs w:val="32"/>
        </w:rPr>
        <w:t>2017</w:t>
      </w:r>
      <w:r w:rsidRPr="0041057C">
        <w:rPr>
          <w:rFonts w:eastAsia="仿宋_GB2312" w:hint="eastAsia"/>
          <w:sz w:val="32"/>
          <w:szCs w:val="32"/>
        </w:rPr>
        <w:t>〕</w:t>
      </w:r>
      <w:r w:rsidRPr="0041057C">
        <w:rPr>
          <w:rFonts w:eastAsia="仿宋_GB2312" w:hint="eastAsia"/>
          <w:sz w:val="32"/>
          <w:szCs w:val="32"/>
        </w:rPr>
        <w:t>143</w:t>
      </w:r>
      <w:r w:rsidRPr="0041057C">
        <w:rPr>
          <w:rFonts w:eastAsia="仿宋_GB2312" w:hint="eastAsia"/>
          <w:sz w:val="32"/>
          <w:szCs w:val="32"/>
        </w:rPr>
        <w:t>号）同时废止。</w:t>
      </w:r>
    </w:p>
    <w:bookmarkEnd w:id="0"/>
    <w:bookmarkEnd w:id="1"/>
    <w:p w:rsidR="0041057C" w:rsidRDefault="0041057C" w:rsidP="0041057C">
      <w:pPr>
        <w:spacing w:line="660" w:lineRule="exact"/>
        <w:rPr>
          <w:rFonts w:eastAsia="仿宋_GB2312"/>
          <w:sz w:val="32"/>
          <w:szCs w:val="32"/>
        </w:rPr>
      </w:pPr>
    </w:p>
    <w:sectPr w:rsidR="0041057C" w:rsidSect="00EF5A0C">
      <w:footerReference w:type="even" r:id="rId7"/>
      <w:footerReference w:type="default" r:id="rId8"/>
      <w:type w:val="continuous"/>
      <w:pgSz w:w="11906" w:h="16838" w:code="9"/>
      <w:pgMar w:top="2098" w:right="1503" w:bottom="1928" w:left="1503"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DF" w:rsidRDefault="004564DF">
      <w:r>
        <w:separator/>
      </w:r>
    </w:p>
  </w:endnote>
  <w:endnote w:type="continuationSeparator" w:id="0">
    <w:p w:rsidR="004564DF" w:rsidRDefault="0045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AE" w:rsidRPr="00C179B3" w:rsidRDefault="000D40AE" w:rsidP="00C179B3">
    <w:pPr>
      <w:pStyle w:val="a5"/>
      <w:ind w:firstLine="284"/>
      <w:rPr>
        <w:sz w:val="25"/>
        <w:szCs w:val="25"/>
      </w:rPr>
    </w:pPr>
    <w:r w:rsidRPr="001051F0">
      <w:rPr>
        <w:rFonts w:hint="eastAsia"/>
        <w:w w:val="115"/>
        <w:sz w:val="25"/>
        <w:szCs w:val="25"/>
      </w:rPr>
      <w:t>－</w:t>
    </w:r>
    <w:r w:rsidR="00576416" w:rsidRPr="00C179B3">
      <w:rPr>
        <w:rStyle w:val="a6"/>
        <w:sz w:val="25"/>
        <w:szCs w:val="25"/>
      </w:rPr>
      <w:fldChar w:fldCharType="begin"/>
    </w:r>
    <w:r w:rsidRPr="00C179B3">
      <w:rPr>
        <w:rStyle w:val="a6"/>
        <w:sz w:val="25"/>
        <w:szCs w:val="25"/>
      </w:rPr>
      <w:instrText xml:space="preserve"> PAGE </w:instrText>
    </w:r>
    <w:r w:rsidR="00576416" w:rsidRPr="00C179B3">
      <w:rPr>
        <w:rStyle w:val="a6"/>
        <w:sz w:val="25"/>
        <w:szCs w:val="25"/>
      </w:rPr>
      <w:fldChar w:fldCharType="separate"/>
    </w:r>
    <w:r w:rsidR="00EF5A0C">
      <w:rPr>
        <w:rStyle w:val="a6"/>
        <w:noProof/>
        <w:sz w:val="25"/>
        <w:szCs w:val="25"/>
      </w:rPr>
      <w:t>6</w:t>
    </w:r>
    <w:r w:rsidR="00576416" w:rsidRPr="00C179B3">
      <w:rPr>
        <w:rStyle w:val="a6"/>
        <w:sz w:val="25"/>
        <w:szCs w:val="25"/>
      </w:rPr>
      <w:fldChar w:fldCharType="end"/>
    </w:r>
    <w:r w:rsidRPr="001051F0">
      <w:rPr>
        <w:rStyle w:val="a6"/>
        <w:rFonts w:hint="eastAsia"/>
        <w:w w:val="115"/>
        <w:sz w:val="25"/>
        <w:szCs w:val="2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AE" w:rsidRPr="00753A23" w:rsidRDefault="000D40AE" w:rsidP="001C0EBB">
    <w:pPr>
      <w:pStyle w:val="a5"/>
      <w:ind w:right="266"/>
      <w:jc w:val="right"/>
      <w:rPr>
        <w:sz w:val="25"/>
        <w:szCs w:val="25"/>
      </w:rPr>
    </w:pPr>
    <w:r w:rsidRPr="001500B5">
      <w:rPr>
        <w:rFonts w:hint="eastAsia"/>
        <w:w w:val="115"/>
        <w:sz w:val="25"/>
        <w:szCs w:val="25"/>
      </w:rPr>
      <w:t>－</w:t>
    </w:r>
    <w:r w:rsidR="00576416" w:rsidRPr="00753A23">
      <w:rPr>
        <w:rStyle w:val="a6"/>
        <w:sz w:val="25"/>
        <w:szCs w:val="25"/>
      </w:rPr>
      <w:fldChar w:fldCharType="begin"/>
    </w:r>
    <w:r w:rsidRPr="00753A23">
      <w:rPr>
        <w:rStyle w:val="a6"/>
        <w:sz w:val="25"/>
        <w:szCs w:val="25"/>
      </w:rPr>
      <w:instrText xml:space="preserve"> PAGE </w:instrText>
    </w:r>
    <w:r w:rsidR="00576416" w:rsidRPr="00753A23">
      <w:rPr>
        <w:rStyle w:val="a6"/>
        <w:sz w:val="25"/>
        <w:szCs w:val="25"/>
      </w:rPr>
      <w:fldChar w:fldCharType="separate"/>
    </w:r>
    <w:r w:rsidR="004564DF">
      <w:rPr>
        <w:rStyle w:val="a6"/>
        <w:noProof/>
        <w:sz w:val="25"/>
        <w:szCs w:val="25"/>
      </w:rPr>
      <w:t>1</w:t>
    </w:r>
    <w:r w:rsidR="00576416" w:rsidRPr="00753A23">
      <w:rPr>
        <w:rStyle w:val="a6"/>
        <w:sz w:val="25"/>
        <w:szCs w:val="25"/>
      </w:rPr>
      <w:fldChar w:fldCharType="end"/>
    </w:r>
    <w:r w:rsidRPr="001500B5">
      <w:rPr>
        <w:rStyle w:val="a6"/>
        <w:rFonts w:hint="eastAsia"/>
        <w:w w:val="115"/>
        <w:sz w:val="25"/>
        <w:szCs w:val="2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DF" w:rsidRDefault="004564DF">
      <w:r>
        <w:separator/>
      </w:r>
    </w:p>
  </w:footnote>
  <w:footnote w:type="continuationSeparator" w:id="0">
    <w:p w:rsidR="004564DF" w:rsidRDefault="0045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B0C"/>
    <w:rsid w:val="00007FAD"/>
    <w:rsid w:val="00022A41"/>
    <w:rsid w:val="0003205A"/>
    <w:rsid w:val="00032067"/>
    <w:rsid w:val="000479B1"/>
    <w:rsid w:val="0005694C"/>
    <w:rsid w:val="000577F5"/>
    <w:rsid w:val="00066D52"/>
    <w:rsid w:val="00070E71"/>
    <w:rsid w:val="00074201"/>
    <w:rsid w:val="00074D23"/>
    <w:rsid w:val="0007764D"/>
    <w:rsid w:val="0008193B"/>
    <w:rsid w:val="000836D7"/>
    <w:rsid w:val="00087496"/>
    <w:rsid w:val="00090904"/>
    <w:rsid w:val="000A1C49"/>
    <w:rsid w:val="000B5E9A"/>
    <w:rsid w:val="000C1D00"/>
    <w:rsid w:val="000C2BA1"/>
    <w:rsid w:val="000C72BC"/>
    <w:rsid w:val="000D3318"/>
    <w:rsid w:val="000D40AE"/>
    <w:rsid w:val="000D4D9C"/>
    <w:rsid w:val="000D6C6B"/>
    <w:rsid w:val="000E09E9"/>
    <w:rsid w:val="000F6392"/>
    <w:rsid w:val="000F6C1D"/>
    <w:rsid w:val="001051F0"/>
    <w:rsid w:val="001151AA"/>
    <w:rsid w:val="00116C6F"/>
    <w:rsid w:val="00121D61"/>
    <w:rsid w:val="00122FC1"/>
    <w:rsid w:val="001326D2"/>
    <w:rsid w:val="00132C0A"/>
    <w:rsid w:val="00135C1C"/>
    <w:rsid w:val="001472C6"/>
    <w:rsid w:val="001500B5"/>
    <w:rsid w:val="00161C63"/>
    <w:rsid w:val="0017315B"/>
    <w:rsid w:val="001734D5"/>
    <w:rsid w:val="001751F3"/>
    <w:rsid w:val="001760F9"/>
    <w:rsid w:val="0018711A"/>
    <w:rsid w:val="00190A4E"/>
    <w:rsid w:val="00191381"/>
    <w:rsid w:val="001B14A8"/>
    <w:rsid w:val="001B4D2E"/>
    <w:rsid w:val="001C0EBB"/>
    <w:rsid w:val="001C38AB"/>
    <w:rsid w:val="001C4277"/>
    <w:rsid w:val="001D522F"/>
    <w:rsid w:val="001E128A"/>
    <w:rsid w:val="001E4AAC"/>
    <w:rsid w:val="001F2D89"/>
    <w:rsid w:val="001F45D2"/>
    <w:rsid w:val="001F4D02"/>
    <w:rsid w:val="001F54D2"/>
    <w:rsid w:val="001F57A2"/>
    <w:rsid w:val="0020306F"/>
    <w:rsid w:val="00204EED"/>
    <w:rsid w:val="00207517"/>
    <w:rsid w:val="00215698"/>
    <w:rsid w:val="00223124"/>
    <w:rsid w:val="00233554"/>
    <w:rsid w:val="00242856"/>
    <w:rsid w:val="00253509"/>
    <w:rsid w:val="002708E8"/>
    <w:rsid w:val="002762B8"/>
    <w:rsid w:val="00286283"/>
    <w:rsid w:val="00297B3C"/>
    <w:rsid w:val="002A080B"/>
    <w:rsid w:val="002A08D8"/>
    <w:rsid w:val="002B2B45"/>
    <w:rsid w:val="002E52ED"/>
    <w:rsid w:val="002F2392"/>
    <w:rsid w:val="002F45E1"/>
    <w:rsid w:val="002F6AE6"/>
    <w:rsid w:val="00300BB8"/>
    <w:rsid w:val="00307CBF"/>
    <w:rsid w:val="003109DB"/>
    <w:rsid w:val="003131DC"/>
    <w:rsid w:val="003163EB"/>
    <w:rsid w:val="0032108C"/>
    <w:rsid w:val="00327D42"/>
    <w:rsid w:val="003307A9"/>
    <w:rsid w:val="00333E69"/>
    <w:rsid w:val="0035103B"/>
    <w:rsid w:val="00360BA4"/>
    <w:rsid w:val="0037047D"/>
    <w:rsid w:val="003768E2"/>
    <w:rsid w:val="0038666F"/>
    <w:rsid w:val="00390D6B"/>
    <w:rsid w:val="0039240B"/>
    <w:rsid w:val="003C0009"/>
    <w:rsid w:val="003D42D5"/>
    <w:rsid w:val="003E27AA"/>
    <w:rsid w:val="003F3359"/>
    <w:rsid w:val="0041057C"/>
    <w:rsid w:val="00413806"/>
    <w:rsid w:val="004172C4"/>
    <w:rsid w:val="00417D97"/>
    <w:rsid w:val="004525F2"/>
    <w:rsid w:val="004536CA"/>
    <w:rsid w:val="00455C61"/>
    <w:rsid w:val="00455FA5"/>
    <w:rsid w:val="004564DF"/>
    <w:rsid w:val="004613EE"/>
    <w:rsid w:val="00475E10"/>
    <w:rsid w:val="00482658"/>
    <w:rsid w:val="004873A1"/>
    <w:rsid w:val="00487A36"/>
    <w:rsid w:val="004B1A39"/>
    <w:rsid w:val="004B6AC6"/>
    <w:rsid w:val="004C2F98"/>
    <w:rsid w:val="004E073F"/>
    <w:rsid w:val="004E3625"/>
    <w:rsid w:val="004E3E93"/>
    <w:rsid w:val="004E555C"/>
    <w:rsid w:val="004F742D"/>
    <w:rsid w:val="005100CD"/>
    <w:rsid w:val="005124DC"/>
    <w:rsid w:val="00522750"/>
    <w:rsid w:val="005227D7"/>
    <w:rsid w:val="00522A91"/>
    <w:rsid w:val="00572919"/>
    <w:rsid w:val="00576416"/>
    <w:rsid w:val="0058797B"/>
    <w:rsid w:val="00595BAB"/>
    <w:rsid w:val="005A3C5F"/>
    <w:rsid w:val="005B184D"/>
    <w:rsid w:val="005B1BA1"/>
    <w:rsid w:val="005B1D9C"/>
    <w:rsid w:val="005B293D"/>
    <w:rsid w:val="005B4F4B"/>
    <w:rsid w:val="005C2D35"/>
    <w:rsid w:val="005C4DF2"/>
    <w:rsid w:val="005C7E8F"/>
    <w:rsid w:val="005E7051"/>
    <w:rsid w:val="005F0485"/>
    <w:rsid w:val="005F29FF"/>
    <w:rsid w:val="005F35C2"/>
    <w:rsid w:val="005F4CD3"/>
    <w:rsid w:val="00603861"/>
    <w:rsid w:val="00604E94"/>
    <w:rsid w:val="00607545"/>
    <w:rsid w:val="0060763C"/>
    <w:rsid w:val="00614869"/>
    <w:rsid w:val="00623121"/>
    <w:rsid w:val="00624D8A"/>
    <w:rsid w:val="0062612D"/>
    <w:rsid w:val="006333D4"/>
    <w:rsid w:val="00636BCB"/>
    <w:rsid w:val="00640321"/>
    <w:rsid w:val="00646425"/>
    <w:rsid w:val="00646B17"/>
    <w:rsid w:val="00647EAA"/>
    <w:rsid w:val="00647F05"/>
    <w:rsid w:val="00663E19"/>
    <w:rsid w:val="00664583"/>
    <w:rsid w:val="00674979"/>
    <w:rsid w:val="006874D9"/>
    <w:rsid w:val="00692B2D"/>
    <w:rsid w:val="00693B28"/>
    <w:rsid w:val="00694EEE"/>
    <w:rsid w:val="00696E64"/>
    <w:rsid w:val="006B4B9C"/>
    <w:rsid w:val="006B5178"/>
    <w:rsid w:val="006C72DB"/>
    <w:rsid w:val="006D174F"/>
    <w:rsid w:val="006D44B3"/>
    <w:rsid w:val="006E2560"/>
    <w:rsid w:val="006E48DE"/>
    <w:rsid w:val="00703221"/>
    <w:rsid w:val="0071064B"/>
    <w:rsid w:val="00710FCC"/>
    <w:rsid w:val="00714EC4"/>
    <w:rsid w:val="00717628"/>
    <w:rsid w:val="007211E3"/>
    <w:rsid w:val="00730586"/>
    <w:rsid w:val="00732863"/>
    <w:rsid w:val="00740529"/>
    <w:rsid w:val="00753A23"/>
    <w:rsid w:val="0076463C"/>
    <w:rsid w:val="00772F0C"/>
    <w:rsid w:val="007771D1"/>
    <w:rsid w:val="00790E33"/>
    <w:rsid w:val="007B391F"/>
    <w:rsid w:val="007B4CF3"/>
    <w:rsid w:val="007B505E"/>
    <w:rsid w:val="007D5D60"/>
    <w:rsid w:val="007E07CA"/>
    <w:rsid w:val="007E1AAB"/>
    <w:rsid w:val="007E2410"/>
    <w:rsid w:val="007E7B9D"/>
    <w:rsid w:val="007F264E"/>
    <w:rsid w:val="007F402C"/>
    <w:rsid w:val="007F64CE"/>
    <w:rsid w:val="00800C21"/>
    <w:rsid w:val="008034A0"/>
    <w:rsid w:val="008045D4"/>
    <w:rsid w:val="00810EFB"/>
    <w:rsid w:val="00815506"/>
    <w:rsid w:val="00816805"/>
    <w:rsid w:val="00826890"/>
    <w:rsid w:val="008270DC"/>
    <w:rsid w:val="008350FC"/>
    <w:rsid w:val="00835ECC"/>
    <w:rsid w:val="00845A1C"/>
    <w:rsid w:val="00856C70"/>
    <w:rsid w:val="00867295"/>
    <w:rsid w:val="008734A7"/>
    <w:rsid w:val="00874217"/>
    <w:rsid w:val="00884DEE"/>
    <w:rsid w:val="00886578"/>
    <w:rsid w:val="00894A53"/>
    <w:rsid w:val="008971FC"/>
    <w:rsid w:val="008A05BD"/>
    <w:rsid w:val="008C29F8"/>
    <w:rsid w:val="008C3B6D"/>
    <w:rsid w:val="008C791C"/>
    <w:rsid w:val="008D1CE3"/>
    <w:rsid w:val="008D7B7E"/>
    <w:rsid w:val="008E4EA6"/>
    <w:rsid w:val="008F7BA5"/>
    <w:rsid w:val="00904098"/>
    <w:rsid w:val="00906745"/>
    <w:rsid w:val="00922699"/>
    <w:rsid w:val="00925560"/>
    <w:rsid w:val="00925C8A"/>
    <w:rsid w:val="00935108"/>
    <w:rsid w:val="0093610A"/>
    <w:rsid w:val="009365EE"/>
    <w:rsid w:val="00944C9F"/>
    <w:rsid w:val="0095714D"/>
    <w:rsid w:val="009578BB"/>
    <w:rsid w:val="009705FB"/>
    <w:rsid w:val="00973497"/>
    <w:rsid w:val="00973BC0"/>
    <w:rsid w:val="009761B5"/>
    <w:rsid w:val="009762F0"/>
    <w:rsid w:val="00986164"/>
    <w:rsid w:val="00986969"/>
    <w:rsid w:val="00990E8D"/>
    <w:rsid w:val="009938E4"/>
    <w:rsid w:val="009A3F11"/>
    <w:rsid w:val="009A44EB"/>
    <w:rsid w:val="009A5437"/>
    <w:rsid w:val="009B1375"/>
    <w:rsid w:val="009B7089"/>
    <w:rsid w:val="009D0F2A"/>
    <w:rsid w:val="009D3F8B"/>
    <w:rsid w:val="009D7476"/>
    <w:rsid w:val="009D7813"/>
    <w:rsid w:val="009E1BF1"/>
    <w:rsid w:val="009E22F3"/>
    <w:rsid w:val="009E2BD5"/>
    <w:rsid w:val="009E7B74"/>
    <w:rsid w:val="009F5D20"/>
    <w:rsid w:val="009F7A8B"/>
    <w:rsid w:val="00A005D4"/>
    <w:rsid w:val="00A058D4"/>
    <w:rsid w:val="00A05BF6"/>
    <w:rsid w:val="00A11CF5"/>
    <w:rsid w:val="00A177BA"/>
    <w:rsid w:val="00A31379"/>
    <w:rsid w:val="00A325E9"/>
    <w:rsid w:val="00A32730"/>
    <w:rsid w:val="00A43EF7"/>
    <w:rsid w:val="00A5273B"/>
    <w:rsid w:val="00A53676"/>
    <w:rsid w:val="00A55067"/>
    <w:rsid w:val="00A56DC3"/>
    <w:rsid w:val="00A64917"/>
    <w:rsid w:val="00A8049A"/>
    <w:rsid w:val="00A85A16"/>
    <w:rsid w:val="00A90F79"/>
    <w:rsid w:val="00A91924"/>
    <w:rsid w:val="00A97ECB"/>
    <w:rsid w:val="00AA3812"/>
    <w:rsid w:val="00AA5AD0"/>
    <w:rsid w:val="00AA6D7D"/>
    <w:rsid w:val="00AB1010"/>
    <w:rsid w:val="00AC2B0B"/>
    <w:rsid w:val="00AC38EF"/>
    <w:rsid w:val="00AC65E7"/>
    <w:rsid w:val="00AD6A8A"/>
    <w:rsid w:val="00AD76B8"/>
    <w:rsid w:val="00AD79E5"/>
    <w:rsid w:val="00AE0080"/>
    <w:rsid w:val="00AF03F8"/>
    <w:rsid w:val="00AF5BF7"/>
    <w:rsid w:val="00B01A34"/>
    <w:rsid w:val="00B0274B"/>
    <w:rsid w:val="00B10438"/>
    <w:rsid w:val="00B10E6B"/>
    <w:rsid w:val="00B12B3B"/>
    <w:rsid w:val="00B21C40"/>
    <w:rsid w:val="00B42B68"/>
    <w:rsid w:val="00B521D0"/>
    <w:rsid w:val="00B53F4D"/>
    <w:rsid w:val="00B55F6A"/>
    <w:rsid w:val="00B568D9"/>
    <w:rsid w:val="00B60D35"/>
    <w:rsid w:val="00B63DCF"/>
    <w:rsid w:val="00B9480E"/>
    <w:rsid w:val="00B97226"/>
    <w:rsid w:val="00BA53C0"/>
    <w:rsid w:val="00BA6B21"/>
    <w:rsid w:val="00BB4D0F"/>
    <w:rsid w:val="00BC3D61"/>
    <w:rsid w:val="00BD3C4F"/>
    <w:rsid w:val="00BD75A2"/>
    <w:rsid w:val="00BE0671"/>
    <w:rsid w:val="00BF2C47"/>
    <w:rsid w:val="00BF3356"/>
    <w:rsid w:val="00C01295"/>
    <w:rsid w:val="00C04BA4"/>
    <w:rsid w:val="00C179B3"/>
    <w:rsid w:val="00C17CAE"/>
    <w:rsid w:val="00C20314"/>
    <w:rsid w:val="00C20C7F"/>
    <w:rsid w:val="00C34288"/>
    <w:rsid w:val="00C36EC4"/>
    <w:rsid w:val="00C40B1A"/>
    <w:rsid w:val="00C4170C"/>
    <w:rsid w:val="00C44C39"/>
    <w:rsid w:val="00C60981"/>
    <w:rsid w:val="00C6316D"/>
    <w:rsid w:val="00C7259F"/>
    <w:rsid w:val="00C77788"/>
    <w:rsid w:val="00C83693"/>
    <w:rsid w:val="00C918A5"/>
    <w:rsid w:val="00CB3428"/>
    <w:rsid w:val="00CC1CD0"/>
    <w:rsid w:val="00CC2F4A"/>
    <w:rsid w:val="00CC42C0"/>
    <w:rsid w:val="00CD584C"/>
    <w:rsid w:val="00CD6897"/>
    <w:rsid w:val="00CD7E14"/>
    <w:rsid w:val="00CE35D7"/>
    <w:rsid w:val="00CE48BE"/>
    <w:rsid w:val="00CF2A86"/>
    <w:rsid w:val="00CF5A66"/>
    <w:rsid w:val="00D00703"/>
    <w:rsid w:val="00D047E0"/>
    <w:rsid w:val="00D05AC6"/>
    <w:rsid w:val="00D07A61"/>
    <w:rsid w:val="00D10ED7"/>
    <w:rsid w:val="00D12E6E"/>
    <w:rsid w:val="00D2648F"/>
    <w:rsid w:val="00D27B0C"/>
    <w:rsid w:val="00D363B6"/>
    <w:rsid w:val="00D3669F"/>
    <w:rsid w:val="00D43C3C"/>
    <w:rsid w:val="00D45841"/>
    <w:rsid w:val="00D57C00"/>
    <w:rsid w:val="00D62106"/>
    <w:rsid w:val="00D63B48"/>
    <w:rsid w:val="00D66F40"/>
    <w:rsid w:val="00D77C94"/>
    <w:rsid w:val="00D91637"/>
    <w:rsid w:val="00DA1B58"/>
    <w:rsid w:val="00DA722D"/>
    <w:rsid w:val="00DB3BFB"/>
    <w:rsid w:val="00DB7BC1"/>
    <w:rsid w:val="00DC0D65"/>
    <w:rsid w:val="00DC44D5"/>
    <w:rsid w:val="00DC54D2"/>
    <w:rsid w:val="00DD02C8"/>
    <w:rsid w:val="00DD4B86"/>
    <w:rsid w:val="00DE1118"/>
    <w:rsid w:val="00DF5BDF"/>
    <w:rsid w:val="00E00141"/>
    <w:rsid w:val="00E055F0"/>
    <w:rsid w:val="00E060EC"/>
    <w:rsid w:val="00E13D05"/>
    <w:rsid w:val="00E31E26"/>
    <w:rsid w:val="00E32C14"/>
    <w:rsid w:val="00E3724D"/>
    <w:rsid w:val="00E8583E"/>
    <w:rsid w:val="00E921A3"/>
    <w:rsid w:val="00E921B4"/>
    <w:rsid w:val="00E9436B"/>
    <w:rsid w:val="00E958B3"/>
    <w:rsid w:val="00EB1593"/>
    <w:rsid w:val="00EB694C"/>
    <w:rsid w:val="00EC5225"/>
    <w:rsid w:val="00EC5656"/>
    <w:rsid w:val="00EC5791"/>
    <w:rsid w:val="00ED74F0"/>
    <w:rsid w:val="00EE04B4"/>
    <w:rsid w:val="00EE3592"/>
    <w:rsid w:val="00EE4EE3"/>
    <w:rsid w:val="00EF5A0C"/>
    <w:rsid w:val="00F00321"/>
    <w:rsid w:val="00F04177"/>
    <w:rsid w:val="00F135AF"/>
    <w:rsid w:val="00F20C76"/>
    <w:rsid w:val="00F2171A"/>
    <w:rsid w:val="00F22B54"/>
    <w:rsid w:val="00F40C9D"/>
    <w:rsid w:val="00F45BCB"/>
    <w:rsid w:val="00F47FDE"/>
    <w:rsid w:val="00F5390D"/>
    <w:rsid w:val="00F55003"/>
    <w:rsid w:val="00F61FBD"/>
    <w:rsid w:val="00F675DF"/>
    <w:rsid w:val="00F735E8"/>
    <w:rsid w:val="00F73D50"/>
    <w:rsid w:val="00F74B4A"/>
    <w:rsid w:val="00F830CD"/>
    <w:rsid w:val="00F8517F"/>
    <w:rsid w:val="00F85333"/>
    <w:rsid w:val="00F858C0"/>
    <w:rsid w:val="00F92B43"/>
    <w:rsid w:val="00F96208"/>
    <w:rsid w:val="00FA2171"/>
    <w:rsid w:val="00FB67FB"/>
    <w:rsid w:val="00FB7D64"/>
    <w:rsid w:val="00FD6C87"/>
    <w:rsid w:val="00FE1870"/>
    <w:rsid w:val="00FF4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27B0C"/>
    <w:pPr>
      <w:spacing w:line="360" w:lineRule="auto"/>
    </w:pPr>
    <w:rPr>
      <w:rFonts w:ascii="仿宋_GB2312"/>
      <w:b/>
    </w:rPr>
  </w:style>
  <w:style w:type="paragraph" w:styleId="a3">
    <w:name w:val="Date"/>
    <w:basedOn w:val="a"/>
    <w:next w:val="a"/>
    <w:rsid w:val="00F20C76"/>
    <w:pPr>
      <w:ind w:leftChars="2500" w:left="100"/>
    </w:pPr>
  </w:style>
  <w:style w:type="paragraph" w:styleId="a4">
    <w:name w:val="header"/>
    <w:basedOn w:val="a"/>
    <w:rsid w:val="00753A23"/>
    <w:pPr>
      <w:pBdr>
        <w:bottom w:val="single" w:sz="6" w:space="1" w:color="auto"/>
      </w:pBdr>
      <w:tabs>
        <w:tab w:val="center" w:pos="4153"/>
        <w:tab w:val="right" w:pos="8306"/>
      </w:tabs>
      <w:snapToGrid w:val="0"/>
      <w:jc w:val="center"/>
    </w:pPr>
    <w:rPr>
      <w:sz w:val="18"/>
      <w:szCs w:val="18"/>
    </w:rPr>
  </w:style>
  <w:style w:type="paragraph" w:styleId="a5">
    <w:name w:val="footer"/>
    <w:basedOn w:val="a"/>
    <w:rsid w:val="00753A23"/>
    <w:pPr>
      <w:tabs>
        <w:tab w:val="center" w:pos="4153"/>
        <w:tab w:val="right" w:pos="8306"/>
      </w:tabs>
      <w:snapToGrid w:val="0"/>
      <w:jc w:val="left"/>
    </w:pPr>
    <w:rPr>
      <w:sz w:val="18"/>
      <w:szCs w:val="18"/>
    </w:rPr>
  </w:style>
  <w:style w:type="character" w:styleId="a6">
    <w:name w:val="page number"/>
    <w:basedOn w:val="a0"/>
    <w:rsid w:val="00753A23"/>
  </w:style>
  <w:style w:type="paragraph" w:customStyle="1" w:styleId="DefaultParagraphCharCharCharChar">
    <w:name w:val="Default Paragraph Char Char Char Char"/>
    <w:basedOn w:val="a"/>
    <w:next w:val="a"/>
    <w:rsid w:val="001472C6"/>
    <w:pPr>
      <w:widowControl/>
      <w:spacing w:line="360" w:lineRule="auto"/>
      <w:jc w:val="left"/>
    </w:pPr>
    <w:rPr>
      <w:kern w:val="0"/>
      <w:szCs w:val="20"/>
      <w:lang w:eastAsia="en-US"/>
    </w:rPr>
  </w:style>
  <w:style w:type="table" w:styleId="a7">
    <w:name w:val="Table Grid"/>
    <w:basedOn w:val="a1"/>
    <w:uiPriority w:val="59"/>
    <w:qFormat/>
    <w:rsid w:val="000742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rsid w:val="00906745"/>
  </w:style>
  <w:style w:type="paragraph" w:customStyle="1" w:styleId="CharCharChar1Char">
    <w:name w:val="Char Char Char1 Char"/>
    <w:basedOn w:val="a"/>
    <w:rsid w:val="009938E4"/>
    <w:rPr>
      <w:szCs w:val="20"/>
    </w:rPr>
  </w:style>
  <w:style w:type="paragraph" w:customStyle="1" w:styleId="1">
    <w:name w:val="列出段落1"/>
    <w:basedOn w:val="a"/>
    <w:uiPriority w:val="34"/>
    <w:qFormat/>
    <w:rsid w:val="00417D97"/>
    <w:pPr>
      <w:ind w:firstLineChars="200" w:firstLine="420"/>
    </w:pPr>
    <w:rPr>
      <w:rFonts w:ascii="Calibri" w:hAnsi="Calibri"/>
      <w:szCs w:val="22"/>
    </w:rPr>
  </w:style>
  <w:style w:type="paragraph" w:customStyle="1" w:styleId="11">
    <w:name w:val="列出段落11"/>
    <w:basedOn w:val="a"/>
    <w:uiPriority w:val="34"/>
    <w:qFormat/>
    <w:rsid w:val="00417D97"/>
    <w:pPr>
      <w:ind w:firstLineChars="200" w:firstLine="420"/>
    </w:pPr>
    <w:rPr>
      <w:rFonts w:ascii="Calibri" w:hAnsi="Calibri"/>
      <w:szCs w:val="22"/>
    </w:rPr>
  </w:style>
  <w:style w:type="table" w:customStyle="1" w:styleId="10">
    <w:name w:val="网格型1"/>
    <w:basedOn w:val="a1"/>
    <w:uiPriority w:val="59"/>
    <w:qFormat/>
    <w:rsid w:val="00417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0"/>
    <w:rsid w:val="001051F0"/>
    <w:rPr>
      <w:sz w:val="18"/>
      <w:szCs w:val="18"/>
    </w:rPr>
  </w:style>
  <w:style w:type="character" w:customStyle="1" w:styleId="Char0">
    <w:name w:val="批注框文本 Char"/>
    <w:basedOn w:val="a0"/>
    <w:link w:val="a8"/>
    <w:rsid w:val="001051F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27B0C"/>
    <w:pPr>
      <w:spacing w:line="360" w:lineRule="auto"/>
    </w:pPr>
    <w:rPr>
      <w:rFonts w:ascii="仿宋_GB2312"/>
      <w:b/>
    </w:rPr>
  </w:style>
  <w:style w:type="paragraph" w:styleId="a3">
    <w:name w:val="Date"/>
    <w:basedOn w:val="a"/>
    <w:next w:val="a"/>
    <w:rsid w:val="00F20C76"/>
    <w:pPr>
      <w:ind w:leftChars="2500" w:left="100"/>
    </w:pPr>
  </w:style>
  <w:style w:type="paragraph" w:styleId="a4">
    <w:name w:val="header"/>
    <w:basedOn w:val="a"/>
    <w:rsid w:val="00753A23"/>
    <w:pPr>
      <w:pBdr>
        <w:bottom w:val="single" w:sz="6" w:space="1" w:color="auto"/>
      </w:pBdr>
      <w:tabs>
        <w:tab w:val="center" w:pos="4153"/>
        <w:tab w:val="right" w:pos="8306"/>
      </w:tabs>
      <w:snapToGrid w:val="0"/>
      <w:jc w:val="center"/>
    </w:pPr>
    <w:rPr>
      <w:sz w:val="18"/>
      <w:szCs w:val="18"/>
    </w:rPr>
  </w:style>
  <w:style w:type="paragraph" w:styleId="a5">
    <w:name w:val="footer"/>
    <w:basedOn w:val="a"/>
    <w:rsid w:val="00753A23"/>
    <w:pPr>
      <w:tabs>
        <w:tab w:val="center" w:pos="4153"/>
        <w:tab w:val="right" w:pos="8306"/>
      </w:tabs>
      <w:snapToGrid w:val="0"/>
      <w:jc w:val="left"/>
    </w:pPr>
    <w:rPr>
      <w:sz w:val="18"/>
      <w:szCs w:val="18"/>
    </w:rPr>
  </w:style>
  <w:style w:type="character" w:styleId="a6">
    <w:name w:val="page number"/>
    <w:basedOn w:val="a0"/>
    <w:rsid w:val="00753A23"/>
  </w:style>
  <w:style w:type="paragraph" w:customStyle="1" w:styleId="DefaultParagraphCharCharCharChar">
    <w:name w:val="Default Paragraph Char Char Char Char"/>
    <w:basedOn w:val="a"/>
    <w:next w:val="a"/>
    <w:rsid w:val="001472C6"/>
    <w:pPr>
      <w:widowControl/>
      <w:spacing w:line="360" w:lineRule="auto"/>
      <w:jc w:val="left"/>
    </w:pPr>
    <w:rPr>
      <w:kern w:val="0"/>
      <w:szCs w:val="20"/>
      <w:lang w:eastAsia="en-US"/>
    </w:rPr>
  </w:style>
  <w:style w:type="table" w:styleId="a7">
    <w:name w:val="Table Grid"/>
    <w:basedOn w:val="a1"/>
    <w:uiPriority w:val="59"/>
    <w:qFormat/>
    <w:rsid w:val="000742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rsid w:val="00906745"/>
  </w:style>
  <w:style w:type="paragraph" w:customStyle="1" w:styleId="CharCharChar1Char">
    <w:name w:val="Char Char Char1 Char"/>
    <w:basedOn w:val="a"/>
    <w:rsid w:val="009938E4"/>
    <w:rPr>
      <w:szCs w:val="20"/>
    </w:rPr>
  </w:style>
  <w:style w:type="paragraph" w:customStyle="1" w:styleId="1">
    <w:name w:val="列出段落1"/>
    <w:basedOn w:val="a"/>
    <w:uiPriority w:val="34"/>
    <w:qFormat/>
    <w:rsid w:val="00417D97"/>
    <w:pPr>
      <w:ind w:firstLineChars="200" w:firstLine="420"/>
    </w:pPr>
    <w:rPr>
      <w:rFonts w:ascii="Calibri" w:hAnsi="Calibri"/>
      <w:szCs w:val="22"/>
    </w:rPr>
  </w:style>
  <w:style w:type="paragraph" w:customStyle="1" w:styleId="11">
    <w:name w:val="列出段落11"/>
    <w:basedOn w:val="a"/>
    <w:uiPriority w:val="34"/>
    <w:qFormat/>
    <w:rsid w:val="00417D97"/>
    <w:pPr>
      <w:ind w:firstLineChars="200" w:firstLine="420"/>
    </w:pPr>
    <w:rPr>
      <w:rFonts w:ascii="Calibri" w:hAnsi="Calibri"/>
      <w:szCs w:val="22"/>
    </w:rPr>
  </w:style>
  <w:style w:type="table" w:customStyle="1" w:styleId="10">
    <w:name w:val="网格型1"/>
    <w:basedOn w:val="a1"/>
    <w:uiPriority w:val="59"/>
    <w:qFormat/>
    <w:rsid w:val="00417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0"/>
    <w:rsid w:val="001051F0"/>
    <w:rPr>
      <w:sz w:val="18"/>
      <w:szCs w:val="18"/>
    </w:rPr>
  </w:style>
  <w:style w:type="character" w:customStyle="1" w:styleId="Char0">
    <w:name w:val="批注框文本 Char"/>
    <w:basedOn w:val="a0"/>
    <w:link w:val="a8"/>
    <w:rsid w:val="001051F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4878">
      <w:bodyDiv w:val="1"/>
      <w:marLeft w:val="0"/>
      <w:marRight w:val="0"/>
      <w:marTop w:val="0"/>
      <w:marBottom w:val="0"/>
      <w:divBdr>
        <w:top w:val="none" w:sz="0" w:space="0" w:color="auto"/>
        <w:left w:val="none" w:sz="0" w:space="0" w:color="auto"/>
        <w:bottom w:val="none" w:sz="0" w:space="0" w:color="auto"/>
        <w:right w:val="none" w:sz="0" w:space="0" w:color="auto"/>
      </w:divBdr>
    </w:div>
    <w:div w:id="410542273">
      <w:bodyDiv w:val="1"/>
      <w:marLeft w:val="0"/>
      <w:marRight w:val="0"/>
      <w:marTop w:val="0"/>
      <w:marBottom w:val="0"/>
      <w:divBdr>
        <w:top w:val="none" w:sz="0" w:space="0" w:color="auto"/>
        <w:left w:val="none" w:sz="0" w:space="0" w:color="auto"/>
        <w:bottom w:val="none" w:sz="0" w:space="0" w:color="auto"/>
        <w:right w:val="none" w:sz="0" w:space="0" w:color="auto"/>
      </w:divBdr>
    </w:div>
    <w:div w:id="575435488">
      <w:bodyDiv w:val="1"/>
      <w:marLeft w:val="0"/>
      <w:marRight w:val="0"/>
      <w:marTop w:val="0"/>
      <w:marBottom w:val="0"/>
      <w:divBdr>
        <w:top w:val="none" w:sz="0" w:space="0" w:color="auto"/>
        <w:left w:val="none" w:sz="0" w:space="0" w:color="auto"/>
        <w:bottom w:val="none" w:sz="0" w:space="0" w:color="auto"/>
        <w:right w:val="none" w:sz="0" w:space="0" w:color="auto"/>
      </w:divBdr>
    </w:div>
    <w:div w:id="596670054">
      <w:bodyDiv w:val="1"/>
      <w:marLeft w:val="0"/>
      <w:marRight w:val="0"/>
      <w:marTop w:val="0"/>
      <w:marBottom w:val="0"/>
      <w:divBdr>
        <w:top w:val="none" w:sz="0" w:space="0" w:color="auto"/>
        <w:left w:val="none" w:sz="0" w:space="0" w:color="auto"/>
        <w:bottom w:val="none" w:sz="0" w:space="0" w:color="auto"/>
        <w:right w:val="none" w:sz="0" w:space="0" w:color="auto"/>
      </w:divBdr>
    </w:div>
    <w:div w:id="612908792">
      <w:bodyDiv w:val="1"/>
      <w:marLeft w:val="0"/>
      <w:marRight w:val="0"/>
      <w:marTop w:val="0"/>
      <w:marBottom w:val="0"/>
      <w:divBdr>
        <w:top w:val="none" w:sz="0" w:space="0" w:color="auto"/>
        <w:left w:val="none" w:sz="0" w:space="0" w:color="auto"/>
        <w:bottom w:val="none" w:sz="0" w:space="0" w:color="auto"/>
        <w:right w:val="none" w:sz="0" w:space="0" w:color="auto"/>
      </w:divBdr>
    </w:div>
    <w:div w:id="914244174">
      <w:bodyDiv w:val="1"/>
      <w:marLeft w:val="0"/>
      <w:marRight w:val="0"/>
      <w:marTop w:val="0"/>
      <w:marBottom w:val="0"/>
      <w:divBdr>
        <w:top w:val="none" w:sz="0" w:space="0" w:color="auto"/>
        <w:left w:val="none" w:sz="0" w:space="0" w:color="auto"/>
        <w:bottom w:val="none" w:sz="0" w:space="0" w:color="auto"/>
        <w:right w:val="none" w:sz="0" w:space="0" w:color="auto"/>
      </w:divBdr>
    </w:div>
    <w:div w:id="1526210752">
      <w:bodyDiv w:val="1"/>
      <w:marLeft w:val="0"/>
      <w:marRight w:val="0"/>
      <w:marTop w:val="0"/>
      <w:marBottom w:val="0"/>
      <w:divBdr>
        <w:top w:val="none" w:sz="0" w:space="0" w:color="auto"/>
        <w:left w:val="none" w:sz="0" w:space="0" w:color="auto"/>
        <w:bottom w:val="none" w:sz="0" w:space="0" w:color="auto"/>
        <w:right w:val="none" w:sz="0" w:space="0" w:color="auto"/>
      </w:divBdr>
    </w:div>
    <w:div w:id="1705519136">
      <w:bodyDiv w:val="1"/>
      <w:marLeft w:val="0"/>
      <w:marRight w:val="0"/>
      <w:marTop w:val="0"/>
      <w:marBottom w:val="0"/>
      <w:divBdr>
        <w:top w:val="none" w:sz="0" w:space="0" w:color="auto"/>
        <w:left w:val="none" w:sz="0" w:space="0" w:color="auto"/>
        <w:bottom w:val="none" w:sz="0" w:space="0" w:color="auto"/>
        <w:right w:val="none" w:sz="0" w:space="0" w:color="auto"/>
      </w:divBdr>
    </w:div>
    <w:div w:id="17590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425</Words>
  <Characters>2425</Characters>
  <Application>Microsoft Office Word</Application>
  <DocSecurity>0</DocSecurity>
  <Lines>20</Lines>
  <Paragraphs>5</Paragraphs>
  <ScaleCrop>false</ScaleCrop>
  <Company>信念技术论坛</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关于2015年度市政府对县（市）区政府目标管理</dc:title>
  <dc:creator>User</dc:creator>
  <cp:lastModifiedBy>hp</cp:lastModifiedBy>
  <cp:revision>14</cp:revision>
  <cp:lastPrinted>2019-09-19T01:33:00Z</cp:lastPrinted>
  <dcterms:created xsi:type="dcterms:W3CDTF">2019-01-11T07:07:00Z</dcterms:created>
  <dcterms:modified xsi:type="dcterms:W3CDTF">2020-12-25T01:37:00Z</dcterms:modified>
</cp:coreProperties>
</file>