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仿宋" w:eastAsia="方正小标宋简体" w:cs="方正小标宋_GBK"/>
          <w:w w:val="95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仿宋" w:eastAsia="方正小标宋简体" w:cs="方正小标宋_GBK"/>
          <w:w w:val="95"/>
          <w:sz w:val="44"/>
          <w:szCs w:val="44"/>
          <w:lang w:bidi="ar"/>
        </w:rPr>
        <w:t>2019年度学校安全信息统计填报注意事项</w:t>
      </w:r>
    </w:p>
    <w:p>
      <w:pPr>
        <w:spacing w:line="480" w:lineRule="exact"/>
        <w:jc w:val="center"/>
        <w:rPr>
          <w:rFonts w:hint="eastAsia" w:ascii="方正小标宋简体" w:hAnsi="仿宋" w:eastAsia="方正小标宋简体" w:cs="方正小标宋_GBK"/>
          <w:w w:val="95"/>
          <w:sz w:val="44"/>
          <w:szCs w:val="44"/>
          <w:lang w:bidi="ar"/>
        </w:rPr>
      </w:pPr>
    </w:p>
    <w:p>
      <w:pPr>
        <w:widowControl/>
        <w:spacing w:line="520" w:lineRule="exact"/>
        <w:ind w:left="-357" w:firstLine="608" w:firstLineChars="200"/>
        <w:jc w:val="left"/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</w:pPr>
      <w:r>
        <w:rPr>
          <w:rFonts w:hint="eastAsia" w:ascii="黑体" w:hAnsi="黑体" w:eastAsia="黑体" w:cs="方正小标宋_GBK"/>
          <w:w w:val="95"/>
          <w:sz w:val="32"/>
          <w:szCs w:val="32"/>
          <w:lang w:bidi="ar"/>
        </w:rPr>
        <w:t>登录：</w:t>
      </w: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网址：</w:t>
      </w:r>
      <w:r>
        <w:fldChar w:fldCharType="begin"/>
      </w:r>
      <w:r>
        <w:instrText xml:space="preserve"> HYPERLINK "http://xyaq.ahjygl.gov.cn/" </w:instrText>
      </w:r>
      <w:r>
        <w:fldChar w:fldCharType="separate"/>
      </w:r>
      <w:r>
        <w:rPr>
          <w:rStyle w:val="7"/>
          <w:rFonts w:hint="eastAsia" w:ascii="仿宋" w:hAnsi="仿宋" w:eastAsia="仿宋" w:cs="方正小标宋_GBK"/>
          <w:w w:val="95"/>
          <w:sz w:val="32"/>
          <w:szCs w:val="32"/>
          <w:lang w:bidi="ar"/>
        </w:rPr>
        <w:t>http://xyaq.ahjygl.gov.cn/</w:t>
      </w:r>
      <w:r>
        <w:rPr>
          <w:rStyle w:val="7"/>
          <w:rFonts w:hint="eastAsia" w:ascii="仿宋" w:hAnsi="仿宋" w:eastAsia="仿宋" w:cs="方正小标宋_GBK"/>
          <w:w w:val="95"/>
          <w:sz w:val="32"/>
          <w:szCs w:val="32"/>
          <w:lang w:bidi="ar"/>
        </w:rPr>
        <w:fldChar w:fldCharType="end"/>
      </w: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（或安徽教育网-管理平台-省级系统-</w:t>
      </w:r>
      <w:r>
        <w:fldChar w:fldCharType="begin"/>
      </w:r>
      <w:r>
        <w:instrText xml:space="preserve"> HYPERLINK "http://xyaq.ahjygl.gov.cn/index.php/login/index.html" \t "_blank" </w:instrText>
      </w:r>
      <w:r>
        <w:fldChar w:fldCharType="separate"/>
      </w: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校园及学生安全管理系统</w:t>
      </w: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fldChar w:fldCharType="end"/>
      </w: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）。</w:t>
      </w:r>
    </w:p>
    <w:p>
      <w:pPr>
        <w:widowControl/>
        <w:spacing w:line="520" w:lineRule="exact"/>
        <w:ind w:left="-357" w:firstLine="608" w:firstLineChars="200"/>
        <w:jc w:val="left"/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</w:pPr>
      <w:r>
        <w:rPr>
          <w:rFonts w:hint="eastAsia" w:ascii="黑体" w:hAnsi="黑体" w:eastAsia="黑体" w:cs="方正小标宋_GBK"/>
          <w:w w:val="95"/>
          <w:sz w:val="32"/>
          <w:szCs w:val="32"/>
          <w:lang w:bidi="ar"/>
        </w:rPr>
        <w:t>填报学校：民办学校以办学许可证为单位，公办学校以事业单位法人证书为单位填报（多校区及分校学生数、安保队伍等数据需合并填报），中职类学校今年仍不在安全信息管理系统中年报</w:t>
      </w:r>
      <w:r>
        <w:rPr>
          <w:rFonts w:hint="eastAsia" w:ascii="仿宋" w:hAnsi="仿宋" w:eastAsia="仿宋"/>
          <w:sz w:val="32"/>
          <w:szCs w:val="32"/>
        </w:rPr>
        <w:t>。用户</w:t>
      </w: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登录名使用</w:t>
      </w:r>
      <w:r>
        <w:rPr>
          <w:rFonts w:ascii="仿宋" w:hAnsi="仿宋" w:eastAsia="仿宋" w:cs="方正小标宋_GBK"/>
          <w:w w:val="95"/>
          <w:sz w:val="32"/>
          <w:szCs w:val="32"/>
          <w:lang w:bidi="ar"/>
        </w:rPr>
        <w:t>机构</w:t>
      </w: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代</w:t>
      </w:r>
      <w:r>
        <w:rPr>
          <w:rFonts w:ascii="仿宋" w:hAnsi="仿宋" w:eastAsia="仿宋" w:cs="方正小标宋_GBK"/>
          <w:w w:val="95"/>
          <w:sz w:val="32"/>
          <w:szCs w:val="32"/>
          <w:lang w:bidi="ar"/>
        </w:rPr>
        <w:t>码</w:t>
      </w: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（即教育事业统计中使用的代码），初始密码为xyaq@123456。</w:t>
      </w:r>
    </w:p>
    <w:p>
      <w:pPr>
        <w:widowControl/>
        <w:spacing w:line="520" w:lineRule="exact"/>
        <w:ind w:left="-357" w:firstLine="608" w:firstLineChars="200"/>
        <w:jc w:val="left"/>
        <w:rPr>
          <w:rFonts w:hint="eastAsia" w:ascii="黑体" w:hAnsi="黑体" w:eastAsia="黑体" w:cs="方正小标宋_GBK"/>
          <w:w w:val="95"/>
          <w:sz w:val="32"/>
          <w:szCs w:val="32"/>
          <w:lang w:bidi="ar"/>
        </w:rPr>
      </w:pPr>
      <w:r>
        <w:rPr>
          <w:rFonts w:hint="eastAsia" w:ascii="黑体" w:hAnsi="黑体" w:eastAsia="黑体" w:cs="方正小标宋_GBK"/>
          <w:w w:val="95"/>
          <w:sz w:val="32"/>
          <w:szCs w:val="32"/>
          <w:lang w:bidi="ar"/>
        </w:rPr>
        <w:t>各填报学校务必在11月14日前完成，各县市区务必在11月15日前完成。</w:t>
      </w:r>
    </w:p>
    <w:p>
      <w:pPr>
        <w:widowControl/>
        <w:spacing w:line="520" w:lineRule="exact"/>
        <w:ind w:left="-357" w:firstLine="640" w:firstLineChars="200"/>
        <w:jc w:val="left"/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</w:pPr>
      <w:r>
        <w:rPr>
          <w:rFonts w:hint="eastAsia" w:ascii="仿宋" w:hAnsi="仿宋" w:eastAsia="仿宋"/>
          <w:sz w:val="32"/>
          <w:szCs w:val="32"/>
        </w:rPr>
        <w:t>具体填报工作可通过“合肥平安校园”QQ群留言，或拨打电话63505191咨询。</w:t>
      </w:r>
    </w:p>
    <w:p>
      <w:pPr>
        <w:spacing w:line="520" w:lineRule="exact"/>
        <w:jc w:val="left"/>
        <w:rPr>
          <w:rFonts w:hint="eastAsia" w:ascii="方正小标宋简体" w:hAnsi="仿宋" w:eastAsia="方正小标宋简体" w:cs="方正小标宋_GBK"/>
          <w:w w:val="95"/>
          <w:sz w:val="44"/>
          <w:szCs w:val="44"/>
          <w:lang w:bidi="ar"/>
        </w:rPr>
      </w:pPr>
      <w:r>
        <w:rPr>
          <w:rFonts w:hint="eastAsia" w:ascii="黑体" w:hAnsi="黑体" w:eastAsia="黑体"/>
          <w:sz w:val="32"/>
          <w:szCs w:val="32"/>
        </w:rPr>
        <w:t>学校用户：</w:t>
      </w:r>
    </w:p>
    <w:p>
      <w:pPr>
        <w:widowControl/>
        <w:spacing w:line="520" w:lineRule="exact"/>
        <w:ind w:left="-360" w:firstLine="608" w:firstLineChars="200"/>
        <w:jc w:val="left"/>
        <w:rPr>
          <w:rFonts w:ascii="仿宋" w:hAnsi="仿宋" w:eastAsia="仿宋" w:cs="方正小标宋_GBK"/>
          <w:w w:val="95"/>
          <w:sz w:val="32"/>
          <w:szCs w:val="32"/>
          <w:lang w:bidi="ar"/>
        </w:rPr>
      </w:pP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1.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登录首先</w:t>
      </w:r>
      <w:r>
        <w:rPr>
          <w:rFonts w:hint="eastAsia" w:ascii="仿宋" w:hAnsi="仿宋" w:eastAsia="仿宋"/>
          <w:sz w:val="32"/>
          <w:szCs w:val="32"/>
        </w:rPr>
        <w:t>在“学校基本信息”模块中修改、</w:t>
      </w: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完善学校基本信息</w:t>
      </w:r>
      <w:r>
        <w:rPr>
          <w:rFonts w:hint="eastAsia" w:ascii="仿宋" w:hAnsi="仿宋" w:eastAsia="仿宋"/>
          <w:sz w:val="32"/>
          <w:szCs w:val="32"/>
        </w:rPr>
        <w:t>，其中学生数和高中学生数等要与今年的教育统计年报数据保持一致，</w:t>
      </w: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。</w:t>
      </w:r>
    </w:p>
    <w:p>
      <w:pPr>
        <w:widowControl/>
        <w:spacing w:line="520" w:lineRule="exact"/>
        <w:ind w:left="-360" w:firstLine="608" w:firstLineChars="200"/>
        <w:jc w:val="left"/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</w:pP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2.重点完成安防动态信息管理模块中的6份表格（无校车的学校只填前4份）。</w:t>
      </w:r>
    </w:p>
    <w:p>
      <w:pPr>
        <w:widowControl/>
        <w:spacing w:line="520" w:lineRule="exact"/>
        <w:ind w:left="-360" w:firstLine="608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小标宋_GBK"/>
          <w:w w:val="95"/>
          <w:sz w:val="32"/>
          <w:szCs w:val="32"/>
          <w:lang w:bidi="ar"/>
        </w:rPr>
        <w:t>3.</w:t>
      </w:r>
      <w:r>
        <w:rPr>
          <w:rFonts w:hint="eastAsia" w:ascii="仿宋" w:hAnsi="仿宋" w:eastAsia="仿宋"/>
          <w:sz w:val="32"/>
          <w:szCs w:val="32"/>
        </w:rPr>
        <w:t xml:space="preserve"> 账户和密码遗忘或不能使用等情况联系各所属县（市）区教育主管部门管理员进行查询或重置。</w:t>
      </w:r>
    </w:p>
    <w:p>
      <w:pPr>
        <w:widowControl/>
        <w:spacing w:line="520" w:lineRule="exact"/>
        <w:ind w:left="-36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县（市）区教育主管部门用户：</w:t>
      </w:r>
    </w:p>
    <w:p>
      <w:pPr>
        <w:widowControl/>
        <w:spacing w:line="520" w:lineRule="exact"/>
        <w:ind w:left="-36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1.与负责教育事业统计年报的部门做好沟通，填报学校数要与教育事业统计年报学校数保持一致。</w:t>
      </w:r>
    </w:p>
    <w:p>
      <w:pPr>
        <w:widowControl/>
        <w:spacing w:line="520" w:lineRule="exact"/>
        <w:ind w:left="-36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新增学校先在“基本信息管理”模块中 “学校管理信息”栏目里新增。然后在“系统管理”模块中“用户管理”栏目里新增后匹配，填报用户名使用学校标识码。</w:t>
      </w:r>
    </w:p>
    <w:p>
      <w:pPr>
        <w:widowControl/>
        <w:spacing w:line="520" w:lineRule="exact"/>
        <w:ind w:left="-36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3.在“安防动态信息管理”模块中填报“上下学县区填报”和“校车整治县区填报”内容。</w:t>
      </w:r>
    </w:p>
    <w:p>
      <w:pPr>
        <w:widowControl/>
        <w:spacing w:line="520" w:lineRule="exact"/>
        <w:ind w:left="-360" w:firstLine="640" w:firstLineChars="200"/>
        <w:jc w:val="left"/>
        <w:rPr>
          <w:rFonts w:ascii="仿宋" w:hAnsi="仿宋" w:eastAsia="仿宋" w:cs="方正小标宋_GBK"/>
          <w:w w:val="95"/>
          <w:sz w:val="32"/>
          <w:szCs w:val="32"/>
          <w:lang w:bidi="ar"/>
        </w:rPr>
      </w:pPr>
      <w:r>
        <w:rPr>
          <w:rFonts w:hint="eastAsia" w:ascii="仿宋" w:hAnsi="仿宋" w:eastAsia="仿宋"/>
          <w:sz w:val="32"/>
          <w:szCs w:val="32"/>
        </w:rPr>
        <w:t>4.各县（市）区负责此项工作的人员可在“安徽省校园及学生安全管理平台”（群号：</w:t>
      </w:r>
      <w:r>
        <w:rPr>
          <w:rFonts w:hint="eastAsia" w:ascii="仿宋" w:hAnsi="仿宋" w:eastAsia="仿宋" w:cs="方正仿宋_GBK"/>
          <w:sz w:val="32"/>
          <w:szCs w:val="32"/>
          <w:lang w:bidi="ar"/>
        </w:rPr>
        <w:t>196301419</w:t>
      </w:r>
      <w:r>
        <w:rPr>
          <w:rFonts w:hint="eastAsia" w:ascii="仿宋" w:hAnsi="仿宋" w:eastAsia="仿宋"/>
          <w:sz w:val="32"/>
          <w:szCs w:val="32"/>
        </w:rPr>
        <w:t>）群里咨询，或者拨打技术支持电话：0551-65309215。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F5"/>
    <w:rsid w:val="00072374"/>
    <w:rsid w:val="00077CA9"/>
    <w:rsid w:val="001228DB"/>
    <w:rsid w:val="001402C3"/>
    <w:rsid w:val="00257119"/>
    <w:rsid w:val="003B6E25"/>
    <w:rsid w:val="00487BDF"/>
    <w:rsid w:val="004D5790"/>
    <w:rsid w:val="00597EAA"/>
    <w:rsid w:val="006E3117"/>
    <w:rsid w:val="00772F3C"/>
    <w:rsid w:val="007878D1"/>
    <w:rsid w:val="007F7A8E"/>
    <w:rsid w:val="008E172B"/>
    <w:rsid w:val="00905CEA"/>
    <w:rsid w:val="00926AB6"/>
    <w:rsid w:val="009278F5"/>
    <w:rsid w:val="009F389C"/>
    <w:rsid w:val="00AA4238"/>
    <w:rsid w:val="00AA497A"/>
    <w:rsid w:val="00AA74CB"/>
    <w:rsid w:val="00B83115"/>
    <w:rsid w:val="00C61693"/>
    <w:rsid w:val="00C82717"/>
    <w:rsid w:val="00E475AF"/>
    <w:rsid w:val="00E53257"/>
    <w:rsid w:val="00E675FA"/>
    <w:rsid w:val="00E714BC"/>
    <w:rsid w:val="00F437A0"/>
    <w:rsid w:val="00F61C29"/>
    <w:rsid w:val="7DF0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123</Words>
  <Characters>702</Characters>
  <Lines>5</Lines>
  <Paragraphs>1</Paragraphs>
  <TotalTime>288</TotalTime>
  <ScaleCrop>false</ScaleCrop>
  <LinksUpToDate>false</LinksUpToDate>
  <CharactersWithSpaces>824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2018-11-20T06:51:00Z</dcterms:created>
  <dc:creator>hp</dc:creator>
  <cp:lastModifiedBy>Administrator</cp:lastModifiedBy>
  <cp:lastPrinted>2019-11-11T09:42:00Z</cp:lastPrinted>
  <dcterms:modified xsi:type="dcterms:W3CDTF">2019-11-12T00:51:46Z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